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1</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r>
              <w:rPr>
                <w:rFonts w:ascii="Arial" w:hAnsi="Arial"/>
                <w:b/>
                <w:bCs/>
                <w:rtl/>
              </w:rPr>
              <w:t>שופטת</w:t>
            </w:r>
            <w:r>
              <w:rPr>
                <w:rFonts w:ascii="Arial" w:hAnsi="Arial" w:hint="cs"/>
                <w:b/>
                <w:bCs/>
                <w:rtl/>
              </w:rPr>
              <w:t xml:space="preserve">  </w:t>
            </w:r>
            <w:r>
              <w:rPr>
                <w:rFonts w:ascii="Arial" w:hAnsi="Arial"/>
                <w:b/>
                <w:bCs/>
                <w:rtl/>
              </w:rPr>
              <w:t>ורד שביט פינקלשטיין</w:t>
            </w:r>
          </w:p>
          <w:p w:rsidR="007E7A59" w:rsidRDefault="007E7A59">
            <w:pPr>
              <w:rPr>
                <w:rFonts w:ascii="Arial" w:hAnsi="Arial"/>
                <w:b/>
                <w:bCs/>
                <w:rtl/>
              </w:rPr>
            </w:pPr>
          </w:p>
          <w:p w:rsidR="002914D6" w:rsidRDefault="002914D6">
            <w:pPr>
              <w:rPr>
                <w:rFonts w:ascii="Arial" w:hAnsi="Arial" w:cs="FrankRuehl"/>
                <w:sz w:val="28"/>
                <w:szCs w:val="28"/>
                <w:highlight w:val="yellow"/>
              </w:rPr>
            </w:pPr>
          </w:p>
        </w:tc>
      </w:tr>
      <w:tr w:rsidR="002914D6" w:rsidRPr="007108EE">
        <w:trPr>
          <w:jc w:val="center"/>
        </w:trPr>
        <w:tc>
          <w:tcPr>
            <w:tcW w:w="3249" w:type="dxa"/>
            <w:gridSpan w:val="2"/>
          </w:tcPr>
          <w:p w:rsidR="002914D6" w:rsidRPr="007108EE" w:rsidRDefault="002914D6">
            <w:pPr>
              <w:bidi w:val="0"/>
              <w:jc w:val="right"/>
              <w:rPr>
                <w:rFonts w:ascii="Arial" w:hAnsi="Arial"/>
                <w:b/>
                <w:bCs/>
                <w:noProof w:val="0"/>
              </w:rPr>
            </w:pPr>
          </w:p>
          <w:p w:rsidR="007E7A59" w:rsidRPr="007108EE" w:rsidRDefault="007E7A59">
            <w:pPr>
              <w:bidi w:val="0"/>
              <w:jc w:val="right"/>
              <w:rPr>
                <w:rFonts w:ascii="Arial" w:hAnsi="Arial"/>
                <w:b/>
                <w:bCs/>
                <w:noProof w:val="0"/>
                <w:rtl/>
              </w:rPr>
            </w:pPr>
            <w:r w:rsidRPr="00064841">
              <w:rPr>
                <w:rFonts w:ascii="Arial" w:hAnsi="Arial" w:hint="cs"/>
                <w:b/>
                <w:bCs/>
                <w:noProof w:val="0"/>
                <w:u w:val="single"/>
                <w:rtl/>
              </w:rPr>
              <w:t>בעניין הקטינות</w:t>
            </w:r>
            <w:r w:rsidRPr="007108EE">
              <w:rPr>
                <w:rFonts w:ascii="Arial" w:hAnsi="Arial" w:hint="cs"/>
                <w:noProof w:val="0"/>
                <w:rtl/>
              </w:rPr>
              <w:t>:</w:t>
            </w:r>
          </w:p>
          <w:p w:rsidR="007E7A59" w:rsidRPr="007108EE" w:rsidRDefault="007E7A59" w:rsidP="007E7A59">
            <w:pPr>
              <w:bidi w:val="0"/>
              <w:jc w:val="right"/>
              <w:rPr>
                <w:rFonts w:ascii="Arial" w:hAnsi="Arial"/>
                <w:b/>
                <w:bCs/>
                <w:noProof w:val="0"/>
                <w:rtl/>
              </w:rPr>
            </w:pPr>
          </w:p>
          <w:p w:rsidR="007E7A59" w:rsidRPr="007108EE" w:rsidRDefault="007E7A59" w:rsidP="007E7A59">
            <w:pPr>
              <w:bidi w:val="0"/>
              <w:jc w:val="right"/>
              <w:rPr>
                <w:rFonts w:ascii="Arial" w:hAnsi="Arial"/>
                <w:b/>
                <w:bCs/>
                <w:noProof w:val="0"/>
                <w:rtl/>
              </w:rPr>
            </w:pPr>
          </w:p>
          <w:p w:rsidR="007E7A59" w:rsidRPr="007108EE" w:rsidRDefault="007E7A59" w:rsidP="007E7A59">
            <w:pPr>
              <w:bidi w:val="0"/>
              <w:jc w:val="right"/>
              <w:rPr>
                <w:rFonts w:ascii="Arial" w:hAnsi="Arial"/>
                <w:b/>
                <w:bCs/>
                <w:noProof w:val="0"/>
                <w:rtl/>
              </w:rPr>
            </w:pPr>
          </w:p>
          <w:p w:rsidR="00AD436F" w:rsidRPr="007108EE" w:rsidRDefault="0090328A" w:rsidP="007E7A59">
            <w:pPr>
              <w:bidi w:val="0"/>
              <w:jc w:val="right"/>
              <w:rPr>
                <w:rFonts w:ascii="Arial" w:hAnsi="Arial"/>
                <w:b/>
                <w:bCs/>
                <w:noProof w:val="0"/>
              </w:rPr>
            </w:pPr>
            <w:r w:rsidRPr="00D532E0">
              <w:rPr>
                <w:rFonts w:ascii="Arial" w:hAnsi="Arial" w:hint="cs"/>
                <w:b/>
                <w:bCs/>
                <w:noProof w:val="0"/>
                <w:u w:val="single"/>
                <w:rtl/>
              </w:rPr>
              <w:t>המבקשת</w:t>
            </w:r>
            <w:r w:rsidRPr="007108EE">
              <w:rPr>
                <w:rFonts w:ascii="Arial" w:hAnsi="Arial" w:hint="cs"/>
                <w:noProof w:val="0"/>
                <w:rtl/>
              </w:rPr>
              <w:t>:</w:t>
            </w:r>
          </w:p>
          <w:p w:rsidR="007E7A59" w:rsidRPr="007108EE" w:rsidRDefault="007E7A59" w:rsidP="007E7A59">
            <w:pPr>
              <w:bidi w:val="0"/>
              <w:jc w:val="right"/>
              <w:rPr>
                <w:rFonts w:ascii="Arial" w:hAnsi="Arial"/>
                <w:b/>
                <w:bCs/>
                <w:noProof w:val="0"/>
              </w:rPr>
            </w:pPr>
          </w:p>
          <w:p w:rsidR="007E7A59" w:rsidRPr="007108EE" w:rsidRDefault="007E7A59" w:rsidP="007E7A59">
            <w:pPr>
              <w:bidi w:val="0"/>
              <w:jc w:val="right"/>
              <w:rPr>
                <w:rFonts w:ascii="Arial" w:hAnsi="Arial"/>
                <w:b/>
                <w:bCs/>
                <w:noProof w:val="0"/>
              </w:rPr>
            </w:pPr>
          </w:p>
        </w:tc>
        <w:tc>
          <w:tcPr>
            <w:tcW w:w="5571" w:type="dxa"/>
            <w:gridSpan w:val="2"/>
          </w:tcPr>
          <w:p w:rsidR="002914D6" w:rsidRPr="007108EE" w:rsidRDefault="002914D6">
            <w:pPr>
              <w:rPr>
                <w:rFonts w:ascii="Arial" w:hAnsi="Arial"/>
                <w:b/>
                <w:bCs/>
                <w:noProof w:val="0"/>
              </w:rPr>
            </w:pPr>
          </w:p>
          <w:p w:rsidR="007E7A59" w:rsidRPr="007108EE" w:rsidRDefault="007E7A59" w:rsidP="002C2C31">
            <w:pPr>
              <w:rPr>
                <w:rFonts w:ascii="Arial" w:hAnsi="Arial"/>
                <w:b/>
                <w:bCs/>
                <w:noProof w:val="0"/>
                <w:rtl/>
              </w:rPr>
            </w:pPr>
            <w:r w:rsidRPr="007108EE">
              <w:rPr>
                <w:rFonts w:ascii="Arial" w:hAnsi="Arial" w:hint="cs"/>
                <w:b/>
                <w:bCs/>
                <w:noProof w:val="0"/>
                <w:rtl/>
              </w:rPr>
              <w:t xml:space="preserve">1. </w:t>
            </w:r>
            <w:r w:rsidR="00BB01B4" w:rsidRPr="007108EE">
              <w:rPr>
                <w:rFonts w:ascii="Arial" w:hAnsi="Arial" w:hint="cs"/>
                <w:b/>
                <w:bCs/>
                <w:noProof w:val="0"/>
                <w:rtl/>
              </w:rPr>
              <w:t>ל</w:t>
            </w:r>
            <w:r w:rsidR="002C2C31">
              <w:rPr>
                <w:rFonts w:ascii="Arial" w:hAnsi="Arial" w:hint="cs"/>
                <w:b/>
                <w:bCs/>
                <w:noProof w:val="0"/>
                <w:rtl/>
              </w:rPr>
              <w:t>'</w:t>
            </w:r>
            <w:r w:rsidR="00BB01B4" w:rsidRPr="007108EE">
              <w:rPr>
                <w:rFonts w:ascii="Arial" w:hAnsi="Arial" w:hint="cs"/>
                <w:b/>
                <w:bCs/>
                <w:noProof w:val="0"/>
                <w:rtl/>
              </w:rPr>
              <w:t xml:space="preserve"> ע</w:t>
            </w:r>
            <w:r w:rsidR="002C2C31">
              <w:rPr>
                <w:rFonts w:ascii="Arial" w:hAnsi="Arial" w:hint="cs"/>
                <w:b/>
                <w:bCs/>
                <w:noProof w:val="0"/>
                <w:rtl/>
              </w:rPr>
              <w:t>'</w:t>
            </w:r>
            <w:r w:rsidR="00BB01B4" w:rsidRPr="007108EE">
              <w:rPr>
                <w:rFonts w:ascii="Arial" w:hAnsi="Arial" w:hint="cs"/>
                <w:b/>
                <w:bCs/>
                <w:noProof w:val="0"/>
                <w:rtl/>
              </w:rPr>
              <w:t xml:space="preserve"> </w:t>
            </w:r>
          </w:p>
          <w:p w:rsidR="007E7A59" w:rsidRPr="007108EE" w:rsidRDefault="007E7A59" w:rsidP="002C2C31">
            <w:pPr>
              <w:rPr>
                <w:rFonts w:ascii="Arial" w:hAnsi="Arial"/>
                <w:b/>
                <w:bCs/>
                <w:noProof w:val="0"/>
                <w:rtl/>
              </w:rPr>
            </w:pPr>
            <w:r w:rsidRPr="007108EE">
              <w:rPr>
                <w:rFonts w:ascii="Arial" w:hAnsi="Arial" w:hint="cs"/>
                <w:b/>
                <w:bCs/>
                <w:noProof w:val="0"/>
                <w:rtl/>
              </w:rPr>
              <w:t xml:space="preserve">2. </w:t>
            </w:r>
            <w:r w:rsidR="00BB01B4" w:rsidRPr="007108EE">
              <w:rPr>
                <w:rFonts w:ascii="Arial" w:hAnsi="Arial" w:hint="cs"/>
                <w:b/>
                <w:bCs/>
                <w:noProof w:val="0"/>
                <w:rtl/>
              </w:rPr>
              <w:t>מ</w:t>
            </w:r>
            <w:r w:rsidR="002C2C31">
              <w:rPr>
                <w:rFonts w:ascii="Arial" w:hAnsi="Arial" w:hint="cs"/>
                <w:b/>
                <w:bCs/>
                <w:noProof w:val="0"/>
                <w:rtl/>
              </w:rPr>
              <w:t>'</w:t>
            </w:r>
            <w:r w:rsidR="00BB01B4" w:rsidRPr="007108EE">
              <w:rPr>
                <w:rFonts w:ascii="Arial" w:hAnsi="Arial" w:hint="cs"/>
                <w:b/>
                <w:bCs/>
                <w:noProof w:val="0"/>
                <w:rtl/>
              </w:rPr>
              <w:t xml:space="preserve"> ע</w:t>
            </w:r>
            <w:r w:rsidR="002C2C31">
              <w:rPr>
                <w:rFonts w:ascii="Arial" w:hAnsi="Arial" w:hint="cs"/>
                <w:b/>
                <w:bCs/>
                <w:noProof w:val="0"/>
                <w:rtl/>
              </w:rPr>
              <w:t>'</w:t>
            </w:r>
          </w:p>
          <w:p w:rsidR="007E7A59" w:rsidRPr="007108EE" w:rsidRDefault="007E7A59" w:rsidP="002C2C31">
            <w:pPr>
              <w:rPr>
                <w:rFonts w:ascii="Arial" w:hAnsi="Arial"/>
                <w:b/>
                <w:bCs/>
                <w:noProof w:val="0"/>
                <w:rtl/>
              </w:rPr>
            </w:pPr>
            <w:r w:rsidRPr="007108EE">
              <w:rPr>
                <w:rFonts w:ascii="Arial" w:hAnsi="Arial" w:hint="cs"/>
                <w:b/>
                <w:bCs/>
                <w:noProof w:val="0"/>
                <w:rtl/>
              </w:rPr>
              <w:t xml:space="preserve">3. </w:t>
            </w:r>
            <w:r w:rsidR="00BB01B4" w:rsidRPr="007108EE">
              <w:rPr>
                <w:rFonts w:ascii="Arial" w:hAnsi="Arial" w:hint="cs"/>
                <w:b/>
                <w:bCs/>
                <w:noProof w:val="0"/>
                <w:rtl/>
              </w:rPr>
              <w:t>ד</w:t>
            </w:r>
            <w:r w:rsidR="002C2C31">
              <w:rPr>
                <w:rFonts w:ascii="Arial" w:hAnsi="Arial" w:hint="cs"/>
                <w:b/>
                <w:bCs/>
                <w:noProof w:val="0"/>
                <w:rtl/>
              </w:rPr>
              <w:t>'</w:t>
            </w:r>
            <w:r w:rsidR="00BB01B4" w:rsidRPr="007108EE">
              <w:rPr>
                <w:rFonts w:ascii="Arial" w:hAnsi="Arial" w:hint="cs"/>
                <w:b/>
                <w:bCs/>
                <w:noProof w:val="0"/>
                <w:rtl/>
              </w:rPr>
              <w:t xml:space="preserve"> ע</w:t>
            </w:r>
            <w:r w:rsidR="002C2C31">
              <w:rPr>
                <w:rFonts w:ascii="Arial" w:hAnsi="Arial" w:hint="cs"/>
                <w:b/>
                <w:bCs/>
                <w:noProof w:val="0"/>
                <w:rtl/>
              </w:rPr>
              <w:t>'</w:t>
            </w:r>
          </w:p>
          <w:p w:rsidR="007E7A59" w:rsidRPr="007108EE" w:rsidRDefault="007E7A59">
            <w:pPr>
              <w:rPr>
                <w:rFonts w:ascii="Arial" w:hAnsi="Arial"/>
                <w:b/>
                <w:bCs/>
                <w:noProof w:val="0"/>
                <w:rtl/>
              </w:rPr>
            </w:pPr>
          </w:p>
          <w:p w:rsidR="002914D6" w:rsidRPr="007108EE" w:rsidRDefault="00094813" w:rsidP="002C2C31">
            <w:pPr>
              <w:rPr>
                <w:b/>
                <w:bCs/>
                <w:noProof w:val="0"/>
                <w:rtl/>
              </w:rPr>
            </w:pPr>
            <w:r w:rsidRPr="007108EE">
              <w:rPr>
                <w:rFonts w:ascii="Arial" w:hAnsi="Arial"/>
                <w:b/>
                <w:bCs/>
                <w:noProof w:val="0"/>
                <w:rtl/>
              </w:rPr>
              <w:t>ש</w:t>
            </w:r>
            <w:r w:rsidR="002C2C31">
              <w:rPr>
                <w:rFonts w:ascii="Arial" w:hAnsi="Arial" w:hint="cs"/>
                <w:b/>
                <w:bCs/>
                <w:noProof w:val="0"/>
                <w:rtl/>
              </w:rPr>
              <w:t>'</w:t>
            </w:r>
            <w:r w:rsidRPr="007108EE">
              <w:rPr>
                <w:rFonts w:ascii="Arial" w:hAnsi="Arial"/>
                <w:b/>
                <w:bCs/>
                <w:noProof w:val="0"/>
                <w:rtl/>
              </w:rPr>
              <w:t xml:space="preserve"> ע</w:t>
            </w:r>
            <w:r w:rsidR="002C2C31">
              <w:rPr>
                <w:rFonts w:ascii="Arial" w:hAnsi="Arial" w:hint="cs"/>
                <w:b/>
                <w:bCs/>
                <w:noProof w:val="0"/>
                <w:rtl/>
              </w:rPr>
              <w:t>'</w:t>
            </w:r>
          </w:p>
          <w:p w:rsidR="0090328A" w:rsidRPr="007108EE" w:rsidRDefault="0090328A">
            <w:pPr>
              <w:rPr>
                <w:noProof w:val="0"/>
              </w:rPr>
            </w:pPr>
            <w:r w:rsidRPr="007108EE">
              <w:rPr>
                <w:rFonts w:hint="cs"/>
                <w:noProof w:val="0"/>
                <w:rtl/>
              </w:rPr>
              <w:t>ע"י עו"ד שירי רובינס גולן</w:t>
            </w:r>
          </w:p>
        </w:tc>
      </w:tr>
      <w:tr w:rsidR="002914D6" w:rsidRPr="007108EE">
        <w:trPr>
          <w:jc w:val="center"/>
        </w:trPr>
        <w:tc>
          <w:tcPr>
            <w:tcW w:w="8820" w:type="dxa"/>
            <w:gridSpan w:val="4"/>
          </w:tcPr>
          <w:p w:rsidR="002914D6" w:rsidRPr="007108EE" w:rsidRDefault="002914D6">
            <w:pPr>
              <w:rPr>
                <w:rFonts w:ascii="Arial" w:hAnsi="Arial"/>
                <w:b/>
                <w:bCs/>
                <w:noProof w:val="0"/>
                <w:rtl/>
              </w:rPr>
            </w:pPr>
          </w:p>
          <w:p w:rsidR="002914D6" w:rsidRPr="007108EE" w:rsidRDefault="00011212">
            <w:pPr>
              <w:jc w:val="center"/>
              <w:rPr>
                <w:rFonts w:ascii="Arial" w:hAnsi="Arial"/>
                <w:b/>
                <w:bCs/>
                <w:noProof w:val="0"/>
                <w:rtl/>
              </w:rPr>
            </w:pPr>
            <w:r w:rsidRPr="007108EE">
              <w:rPr>
                <w:rFonts w:ascii="Arial" w:hAnsi="Arial"/>
                <w:b/>
                <w:bCs/>
                <w:noProof w:val="0"/>
                <w:rtl/>
              </w:rPr>
              <w:t>נגד</w:t>
            </w:r>
          </w:p>
          <w:p w:rsidR="002914D6" w:rsidRPr="007108EE" w:rsidRDefault="002914D6">
            <w:pPr>
              <w:rPr>
                <w:rFonts w:ascii="Arial" w:hAnsi="Arial"/>
                <w:b/>
                <w:bCs/>
                <w:noProof w:val="0"/>
              </w:rPr>
            </w:pPr>
          </w:p>
        </w:tc>
      </w:tr>
      <w:tr w:rsidR="002914D6" w:rsidRPr="007108EE">
        <w:trPr>
          <w:jc w:val="center"/>
        </w:trPr>
        <w:tc>
          <w:tcPr>
            <w:tcW w:w="3249" w:type="dxa"/>
            <w:gridSpan w:val="2"/>
          </w:tcPr>
          <w:p w:rsidR="002914D6" w:rsidRPr="007108EE" w:rsidRDefault="002914D6">
            <w:pPr>
              <w:rPr>
                <w:rFonts w:ascii="Arial" w:hAnsi="Arial"/>
                <w:b/>
                <w:bCs/>
                <w:noProof w:val="0"/>
                <w:rtl/>
              </w:rPr>
            </w:pPr>
          </w:p>
          <w:p w:rsidR="002914D6" w:rsidRPr="007108EE" w:rsidRDefault="0090328A" w:rsidP="0090328A">
            <w:pPr>
              <w:rPr>
                <w:rFonts w:ascii="Arial" w:hAnsi="Arial"/>
                <w:b/>
                <w:bCs/>
                <w:noProof w:val="0"/>
                <w:rtl/>
              </w:rPr>
            </w:pPr>
            <w:r w:rsidRPr="00D532E0">
              <w:rPr>
                <w:rFonts w:ascii="Arial" w:hAnsi="Arial" w:hint="cs"/>
                <w:b/>
                <w:bCs/>
                <w:noProof w:val="0"/>
                <w:u w:val="single"/>
                <w:rtl/>
              </w:rPr>
              <w:t>ה</w:t>
            </w:r>
            <w:r w:rsidR="00094813" w:rsidRPr="00D532E0">
              <w:rPr>
                <w:rFonts w:ascii="Arial" w:hAnsi="Arial"/>
                <w:b/>
                <w:bCs/>
                <w:noProof w:val="0"/>
                <w:u w:val="single"/>
                <w:rtl/>
              </w:rPr>
              <w:t>משיב</w:t>
            </w:r>
            <w:r w:rsidR="00B605C8" w:rsidRPr="007108EE">
              <w:rPr>
                <w:rFonts w:ascii="Arial" w:hAnsi="Arial" w:hint="cs"/>
                <w:noProof w:val="0"/>
                <w:rtl/>
              </w:rPr>
              <w:t>:</w:t>
            </w:r>
          </w:p>
        </w:tc>
        <w:tc>
          <w:tcPr>
            <w:tcW w:w="5571" w:type="dxa"/>
            <w:gridSpan w:val="2"/>
          </w:tcPr>
          <w:p w:rsidR="002914D6" w:rsidRPr="007108EE" w:rsidRDefault="002914D6">
            <w:pPr>
              <w:rPr>
                <w:rFonts w:ascii="Arial" w:hAnsi="Arial"/>
                <w:b/>
                <w:bCs/>
                <w:noProof w:val="0"/>
                <w:rtl/>
              </w:rPr>
            </w:pPr>
          </w:p>
          <w:p w:rsidR="002914D6" w:rsidRPr="007108EE" w:rsidRDefault="00094813" w:rsidP="002C2C31">
            <w:pPr>
              <w:rPr>
                <w:b/>
                <w:bCs/>
                <w:noProof w:val="0"/>
                <w:rtl/>
              </w:rPr>
            </w:pPr>
            <w:r w:rsidRPr="007108EE">
              <w:rPr>
                <w:rFonts w:ascii="Arial" w:hAnsi="Arial"/>
                <w:b/>
                <w:bCs/>
                <w:noProof w:val="0"/>
                <w:rtl/>
              </w:rPr>
              <w:t>י</w:t>
            </w:r>
            <w:r w:rsidR="002C2C31">
              <w:rPr>
                <w:rFonts w:ascii="Arial" w:hAnsi="Arial" w:hint="cs"/>
                <w:b/>
                <w:bCs/>
                <w:noProof w:val="0"/>
                <w:rtl/>
              </w:rPr>
              <w:t>'</w:t>
            </w:r>
            <w:r w:rsidRPr="007108EE">
              <w:rPr>
                <w:rFonts w:ascii="Arial" w:hAnsi="Arial"/>
                <w:b/>
                <w:bCs/>
                <w:noProof w:val="0"/>
                <w:rtl/>
              </w:rPr>
              <w:t xml:space="preserve"> ע</w:t>
            </w:r>
            <w:r w:rsidR="002C2C31">
              <w:rPr>
                <w:rFonts w:ascii="Arial" w:hAnsi="Arial" w:hint="cs"/>
                <w:b/>
                <w:bCs/>
                <w:noProof w:val="0"/>
                <w:rtl/>
              </w:rPr>
              <w:t>'</w:t>
            </w:r>
          </w:p>
          <w:p w:rsidR="0090328A" w:rsidRPr="007108EE" w:rsidRDefault="0090328A">
            <w:pPr>
              <w:rPr>
                <w:noProof w:val="0"/>
                <w:rtl/>
              </w:rPr>
            </w:pPr>
            <w:r w:rsidRPr="007108EE">
              <w:rPr>
                <w:rFonts w:hint="cs"/>
                <w:noProof w:val="0"/>
                <w:rtl/>
              </w:rPr>
              <w:t>ע"י עו"ד טליה שחר ו/או אסף שרעף</w:t>
            </w:r>
          </w:p>
        </w:tc>
      </w:tr>
    </w:tbl>
    <w:p w:rsidR="002914D6" w:rsidRDefault="002914D6">
      <w:pPr>
        <w:rPr>
          <w:rtl/>
        </w:rPr>
      </w:pPr>
    </w:p>
    <w:p w:rsidR="00D532E0" w:rsidRDefault="00D532E0"/>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Pr="00D532E0" w:rsidRDefault="00530E94">
            <w:pPr>
              <w:bidi w:val="0"/>
              <w:jc w:val="center"/>
              <w:rPr>
                <w:rFonts w:ascii="Arial" w:hAnsi="Arial"/>
                <w:b/>
                <w:bCs/>
                <w:noProof w:val="0"/>
                <w:sz w:val="32"/>
                <w:szCs w:val="32"/>
                <w:u w:val="single"/>
              </w:rPr>
            </w:pPr>
            <w:r w:rsidRPr="00D532E0">
              <w:rPr>
                <w:rFonts w:ascii="Arial" w:hAnsi="Arial" w:hint="cs"/>
                <w:b/>
                <w:bCs/>
                <w:noProof w:val="0"/>
                <w:sz w:val="32"/>
                <w:szCs w:val="32"/>
                <w:u w:val="single"/>
                <w:rtl/>
              </w:rPr>
              <w:t>החלטה</w:t>
            </w:r>
          </w:p>
        </w:tc>
      </w:tr>
    </w:tbl>
    <w:p w:rsidR="002914D6" w:rsidRDefault="002914D6">
      <w:pPr>
        <w:spacing w:line="360" w:lineRule="auto"/>
        <w:jc w:val="both"/>
        <w:rPr>
          <w:rFonts w:ascii="Arial" w:hAnsi="Arial"/>
          <w:noProof w:val="0"/>
          <w:rtl/>
        </w:rPr>
      </w:pPr>
    </w:p>
    <w:p w:rsidR="00094813" w:rsidRDefault="008A36EC" w:rsidP="00272D40">
      <w:pPr>
        <w:spacing w:before="120" w:after="120" w:line="360" w:lineRule="auto"/>
        <w:jc w:val="both"/>
        <w:rPr>
          <w:rFonts w:ascii="Arial" w:hAnsi="Arial"/>
          <w:noProof w:val="0"/>
          <w:rtl/>
        </w:rPr>
      </w:pPr>
      <w:r w:rsidRPr="007E7A59">
        <w:rPr>
          <w:rFonts w:ascii="Arial" w:hAnsi="Arial" w:hint="cs"/>
          <w:noProof w:val="0"/>
          <w:rtl/>
        </w:rPr>
        <w:t xml:space="preserve">מונחת </w:t>
      </w:r>
      <w:r w:rsidR="007E7A59">
        <w:rPr>
          <w:rFonts w:ascii="Arial" w:hAnsi="Arial" w:hint="cs"/>
          <w:noProof w:val="0"/>
          <w:rtl/>
        </w:rPr>
        <w:t xml:space="preserve">לפני </w:t>
      </w:r>
      <w:r w:rsidR="00C609D8">
        <w:rPr>
          <w:rFonts w:ascii="Arial" w:hAnsi="Arial" w:hint="cs"/>
          <w:noProof w:val="0"/>
          <w:rtl/>
        </w:rPr>
        <w:t>ב</w:t>
      </w:r>
      <w:r w:rsidR="008D1C5A" w:rsidRPr="007E7A59">
        <w:rPr>
          <w:rFonts w:ascii="Arial" w:hAnsi="Arial" w:hint="cs"/>
          <w:noProof w:val="0"/>
          <w:rtl/>
        </w:rPr>
        <w:t xml:space="preserve">קשה לפסיקת מזונות זמניים </w:t>
      </w:r>
      <w:r w:rsidR="007E7A59">
        <w:rPr>
          <w:rFonts w:ascii="Arial" w:hAnsi="Arial" w:hint="cs"/>
          <w:noProof w:val="0"/>
          <w:rtl/>
        </w:rPr>
        <w:t>שהגישה אמ</w:t>
      </w:r>
      <w:r w:rsidR="00272D40">
        <w:rPr>
          <w:rFonts w:ascii="Arial" w:hAnsi="Arial" w:hint="cs"/>
          <w:noProof w:val="0"/>
          <w:rtl/>
        </w:rPr>
        <w:t>ן</w:t>
      </w:r>
      <w:r w:rsidR="007E7A59">
        <w:rPr>
          <w:rFonts w:ascii="Arial" w:hAnsi="Arial" w:hint="cs"/>
          <w:noProof w:val="0"/>
          <w:rtl/>
        </w:rPr>
        <w:t xml:space="preserve"> של שלוש</w:t>
      </w:r>
      <w:r w:rsidR="0055721A">
        <w:rPr>
          <w:rFonts w:ascii="Arial" w:hAnsi="Arial" w:hint="cs"/>
          <w:noProof w:val="0"/>
          <w:rtl/>
        </w:rPr>
        <w:t xml:space="preserve"> קטינות </w:t>
      </w:r>
      <w:r w:rsidR="007E7A59">
        <w:rPr>
          <w:rFonts w:ascii="Arial" w:hAnsi="Arial" w:hint="cs"/>
          <w:noProof w:val="0"/>
          <w:rtl/>
        </w:rPr>
        <w:t>כנגד אביה</w:t>
      </w:r>
      <w:r w:rsidR="00272D40">
        <w:rPr>
          <w:rFonts w:ascii="Arial" w:hAnsi="Arial" w:hint="cs"/>
          <w:noProof w:val="0"/>
          <w:rtl/>
        </w:rPr>
        <w:t>ן</w:t>
      </w:r>
      <w:r w:rsidR="007E7A59">
        <w:rPr>
          <w:rFonts w:ascii="Arial" w:hAnsi="Arial" w:hint="cs"/>
          <w:noProof w:val="0"/>
          <w:rtl/>
        </w:rPr>
        <w:t xml:space="preserve"> </w:t>
      </w:r>
      <w:r w:rsidR="007E7A59">
        <w:rPr>
          <w:rFonts w:ascii="Arial" w:hAnsi="Arial"/>
          <w:noProof w:val="0"/>
          <w:rtl/>
        </w:rPr>
        <w:t>–</w:t>
      </w:r>
      <w:r w:rsidR="007E7A59">
        <w:rPr>
          <w:rFonts w:ascii="Arial" w:hAnsi="Arial" w:hint="cs"/>
          <w:noProof w:val="0"/>
          <w:rtl/>
        </w:rPr>
        <w:t xml:space="preserve"> המשיב. </w:t>
      </w:r>
      <w:r w:rsidR="008D1C5A" w:rsidRPr="007E7A59">
        <w:rPr>
          <w:rFonts w:ascii="Arial" w:hAnsi="Arial" w:hint="cs"/>
          <w:noProof w:val="0"/>
          <w:rtl/>
        </w:rPr>
        <w:t xml:space="preserve"> </w:t>
      </w:r>
    </w:p>
    <w:p w:rsidR="007E7A59" w:rsidRPr="007E7A59" w:rsidRDefault="007E7A59" w:rsidP="007E7A59">
      <w:pPr>
        <w:spacing w:before="120" w:after="120" w:line="360" w:lineRule="auto"/>
        <w:jc w:val="both"/>
        <w:rPr>
          <w:rFonts w:ascii="Arial" w:hAnsi="Arial"/>
          <w:noProof w:val="0"/>
        </w:rPr>
      </w:pPr>
      <w:r w:rsidRPr="007E7A59">
        <w:rPr>
          <w:rFonts w:ascii="Arial" w:hAnsi="Arial" w:hint="cs"/>
          <w:b/>
          <w:bCs/>
          <w:noProof w:val="0"/>
          <w:u w:val="single"/>
          <w:rtl/>
        </w:rPr>
        <w:t>רקע עובדתי נדרש</w:t>
      </w:r>
      <w:r>
        <w:rPr>
          <w:rFonts w:ascii="Arial" w:hAnsi="Arial" w:hint="cs"/>
          <w:noProof w:val="0"/>
          <w:rtl/>
        </w:rPr>
        <w:t xml:space="preserve">: </w:t>
      </w:r>
    </w:p>
    <w:p w:rsidR="007E7A59" w:rsidRPr="00BB01B4" w:rsidRDefault="008D1C5A" w:rsidP="007E7A59">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ה</w:t>
      </w:r>
      <w:r w:rsidR="007E7A59">
        <w:rPr>
          <w:rFonts w:ascii="Arial" w:hAnsi="Arial" w:hint="cs"/>
          <w:noProof w:val="0"/>
          <w:rtl/>
        </w:rPr>
        <w:t>מבקשת (להלן גם: "</w:t>
      </w:r>
      <w:r w:rsidR="007E7A59" w:rsidRPr="00A9184E">
        <w:rPr>
          <w:rFonts w:ascii="Arial" w:hAnsi="Arial" w:hint="cs"/>
          <w:b/>
          <w:bCs/>
          <w:noProof w:val="0"/>
          <w:rtl/>
        </w:rPr>
        <w:t>האם</w:t>
      </w:r>
      <w:r w:rsidR="007E7A59">
        <w:rPr>
          <w:rFonts w:ascii="Arial" w:hAnsi="Arial" w:hint="cs"/>
          <w:noProof w:val="0"/>
          <w:rtl/>
        </w:rPr>
        <w:t>") והמשיב (להלן גם: "</w:t>
      </w:r>
      <w:r w:rsidR="007E7A59" w:rsidRPr="00A9184E">
        <w:rPr>
          <w:rFonts w:ascii="Arial" w:hAnsi="Arial" w:hint="cs"/>
          <w:b/>
          <w:bCs/>
          <w:noProof w:val="0"/>
          <w:rtl/>
        </w:rPr>
        <w:t>האב</w:t>
      </w:r>
      <w:r w:rsidR="007E7A59">
        <w:rPr>
          <w:rFonts w:ascii="Arial" w:hAnsi="Arial" w:hint="cs"/>
          <w:noProof w:val="0"/>
          <w:rtl/>
        </w:rPr>
        <w:t>") (להלן שניהם: "</w:t>
      </w:r>
      <w:r w:rsidR="007E7A59" w:rsidRPr="00A9184E">
        <w:rPr>
          <w:rFonts w:ascii="Arial" w:hAnsi="Arial" w:hint="cs"/>
          <w:b/>
          <w:bCs/>
          <w:noProof w:val="0"/>
          <w:rtl/>
        </w:rPr>
        <w:t>הצדדים</w:t>
      </w:r>
      <w:r w:rsidR="007E7A59">
        <w:rPr>
          <w:rFonts w:ascii="Arial" w:hAnsi="Arial" w:hint="cs"/>
          <w:noProof w:val="0"/>
          <w:rtl/>
        </w:rPr>
        <w:t>")</w:t>
      </w:r>
      <w:r>
        <w:rPr>
          <w:rFonts w:ascii="Arial" w:hAnsi="Arial" w:hint="cs"/>
          <w:noProof w:val="0"/>
          <w:rtl/>
        </w:rPr>
        <w:t xml:space="preserve"> </w:t>
      </w:r>
      <w:r w:rsidR="007E7A59">
        <w:rPr>
          <w:rFonts w:ascii="Arial" w:hAnsi="Arial" w:hint="cs"/>
          <w:noProof w:val="0"/>
          <w:rtl/>
        </w:rPr>
        <w:t xml:space="preserve">הינם בני זוג </w:t>
      </w:r>
      <w:r w:rsidR="007E7A59" w:rsidRPr="00BB01B4">
        <w:rPr>
          <w:rFonts w:ascii="Arial" w:hAnsi="Arial" w:hint="cs"/>
          <w:noProof w:val="0"/>
          <w:rtl/>
        </w:rPr>
        <w:t>ש</w:t>
      </w:r>
      <w:r w:rsidRPr="00BB01B4">
        <w:rPr>
          <w:rFonts w:ascii="Arial" w:hAnsi="Arial" w:hint="cs"/>
          <w:noProof w:val="0"/>
          <w:rtl/>
        </w:rPr>
        <w:t>נישאו זה לזו כדמו"י ביום 30.06.09</w:t>
      </w:r>
      <w:r w:rsidR="007E7A59" w:rsidRPr="00BB01B4">
        <w:rPr>
          <w:rFonts w:ascii="Arial" w:hAnsi="Arial" w:hint="cs"/>
          <w:noProof w:val="0"/>
          <w:rtl/>
        </w:rPr>
        <w:t>.</w:t>
      </w:r>
    </w:p>
    <w:p w:rsidR="008D1C5A" w:rsidRPr="00C609D8" w:rsidRDefault="007E7A59" w:rsidP="002C2C31">
      <w:pPr>
        <w:pStyle w:val="ac"/>
        <w:numPr>
          <w:ilvl w:val="0"/>
          <w:numId w:val="1"/>
        </w:numPr>
        <w:spacing w:before="120" w:after="120" w:line="360" w:lineRule="auto"/>
        <w:ind w:hanging="720"/>
        <w:contextualSpacing w:val="0"/>
        <w:jc w:val="both"/>
        <w:rPr>
          <w:rFonts w:ascii="Arial" w:hAnsi="Arial"/>
          <w:noProof w:val="0"/>
          <w:rtl/>
        </w:rPr>
      </w:pPr>
      <w:r w:rsidRPr="00BB01B4">
        <w:rPr>
          <w:rFonts w:ascii="Arial" w:hAnsi="Arial" w:hint="cs"/>
          <w:noProof w:val="0"/>
          <w:rtl/>
        </w:rPr>
        <w:t xml:space="preserve">מנישואי הצדדים </w:t>
      </w:r>
      <w:r w:rsidR="008D1C5A" w:rsidRPr="00BB01B4">
        <w:rPr>
          <w:rFonts w:ascii="Arial" w:hAnsi="Arial" w:hint="cs"/>
          <w:noProof w:val="0"/>
          <w:rtl/>
        </w:rPr>
        <w:t xml:space="preserve">נולדו להם </w:t>
      </w:r>
      <w:r w:rsidR="001A529F" w:rsidRPr="00BB01B4">
        <w:rPr>
          <w:rFonts w:ascii="Arial" w:hAnsi="Arial" w:hint="cs"/>
          <w:noProof w:val="0"/>
          <w:rtl/>
        </w:rPr>
        <w:t xml:space="preserve">שלוש </w:t>
      </w:r>
      <w:r w:rsidR="0055721A">
        <w:rPr>
          <w:rFonts w:ascii="Arial" w:hAnsi="Arial" w:hint="cs"/>
          <w:noProof w:val="0"/>
          <w:rtl/>
        </w:rPr>
        <w:t xml:space="preserve">בנות כדלקמן: </w:t>
      </w:r>
      <w:r w:rsidR="008D1C5A" w:rsidRPr="00C609D8">
        <w:rPr>
          <w:rFonts w:ascii="Arial" w:hAnsi="Arial" w:hint="cs"/>
          <w:noProof w:val="0"/>
          <w:rtl/>
        </w:rPr>
        <w:t>ל</w:t>
      </w:r>
      <w:r w:rsidR="002C2C31">
        <w:rPr>
          <w:rFonts w:ascii="Arial" w:hAnsi="Arial" w:hint="cs"/>
          <w:noProof w:val="0"/>
          <w:rtl/>
        </w:rPr>
        <w:t>'</w:t>
      </w:r>
      <w:r w:rsidR="008D1C5A" w:rsidRPr="00C609D8">
        <w:rPr>
          <w:rFonts w:ascii="Arial" w:hAnsi="Arial" w:hint="cs"/>
          <w:noProof w:val="0"/>
          <w:rtl/>
        </w:rPr>
        <w:t xml:space="preserve"> ע</w:t>
      </w:r>
      <w:r w:rsidR="002C2C31">
        <w:rPr>
          <w:rFonts w:ascii="Arial" w:hAnsi="Arial" w:hint="cs"/>
          <w:noProof w:val="0"/>
          <w:rtl/>
        </w:rPr>
        <w:t>'</w:t>
      </w:r>
      <w:r w:rsidRPr="00C609D8">
        <w:rPr>
          <w:rFonts w:ascii="Arial" w:hAnsi="Arial" w:hint="cs"/>
          <w:noProof w:val="0"/>
          <w:rtl/>
        </w:rPr>
        <w:t xml:space="preserve"> כבת 13 שנים;</w:t>
      </w:r>
      <w:r w:rsidR="00C609D8">
        <w:rPr>
          <w:rFonts w:ascii="Arial" w:hAnsi="Arial" w:hint="cs"/>
          <w:noProof w:val="0"/>
          <w:rtl/>
        </w:rPr>
        <w:t xml:space="preserve"> </w:t>
      </w:r>
      <w:r w:rsidR="008D1C5A" w:rsidRPr="00C609D8">
        <w:rPr>
          <w:rFonts w:ascii="Arial" w:hAnsi="Arial" w:hint="cs"/>
          <w:noProof w:val="0"/>
          <w:rtl/>
        </w:rPr>
        <w:t>מ</w:t>
      </w:r>
      <w:r w:rsidR="002C2C31">
        <w:rPr>
          <w:rFonts w:ascii="Arial" w:hAnsi="Arial" w:hint="cs"/>
          <w:noProof w:val="0"/>
          <w:rtl/>
        </w:rPr>
        <w:t>'</w:t>
      </w:r>
      <w:r w:rsidR="008D1C5A" w:rsidRPr="00C609D8">
        <w:rPr>
          <w:rFonts w:ascii="Arial" w:hAnsi="Arial" w:hint="cs"/>
          <w:noProof w:val="0"/>
          <w:rtl/>
        </w:rPr>
        <w:t xml:space="preserve"> ע</w:t>
      </w:r>
      <w:r w:rsidR="002C2C31">
        <w:rPr>
          <w:rFonts w:ascii="Arial" w:hAnsi="Arial" w:hint="cs"/>
          <w:noProof w:val="0"/>
          <w:rtl/>
        </w:rPr>
        <w:t>'</w:t>
      </w:r>
      <w:r w:rsidRPr="00C609D8">
        <w:rPr>
          <w:rFonts w:ascii="Arial" w:hAnsi="Arial" w:hint="cs"/>
          <w:noProof w:val="0"/>
          <w:rtl/>
        </w:rPr>
        <w:t xml:space="preserve"> כבת 9 שנים;</w:t>
      </w:r>
      <w:r w:rsidR="00C609D8">
        <w:rPr>
          <w:rFonts w:ascii="Arial" w:hAnsi="Arial" w:hint="cs"/>
          <w:noProof w:val="0"/>
          <w:rtl/>
        </w:rPr>
        <w:t xml:space="preserve"> </w:t>
      </w:r>
      <w:r w:rsidR="008D1C5A" w:rsidRPr="00C609D8">
        <w:rPr>
          <w:rFonts w:ascii="Arial" w:hAnsi="Arial" w:hint="cs"/>
          <w:noProof w:val="0"/>
          <w:rtl/>
        </w:rPr>
        <w:t>וד</w:t>
      </w:r>
      <w:r w:rsidR="002C2C31">
        <w:rPr>
          <w:rFonts w:ascii="Arial" w:hAnsi="Arial" w:hint="cs"/>
          <w:noProof w:val="0"/>
          <w:rtl/>
        </w:rPr>
        <w:t>'</w:t>
      </w:r>
      <w:r w:rsidR="008D1C5A" w:rsidRPr="00C609D8">
        <w:rPr>
          <w:rFonts w:ascii="Arial" w:hAnsi="Arial" w:hint="cs"/>
          <w:noProof w:val="0"/>
          <w:rtl/>
        </w:rPr>
        <w:t xml:space="preserve"> ע</w:t>
      </w:r>
      <w:r w:rsidR="002C2C31">
        <w:rPr>
          <w:rFonts w:ascii="Arial" w:hAnsi="Arial" w:hint="cs"/>
          <w:noProof w:val="0"/>
          <w:rtl/>
        </w:rPr>
        <w:t>'</w:t>
      </w:r>
      <w:r w:rsidR="002A425A" w:rsidRPr="00C609D8">
        <w:rPr>
          <w:rFonts w:ascii="Arial" w:hAnsi="Arial" w:hint="cs"/>
          <w:noProof w:val="0"/>
          <w:rtl/>
        </w:rPr>
        <w:t xml:space="preserve"> </w:t>
      </w:r>
      <w:r w:rsidRPr="00C609D8">
        <w:rPr>
          <w:rFonts w:ascii="Arial" w:hAnsi="Arial" w:hint="cs"/>
          <w:noProof w:val="0"/>
          <w:rtl/>
        </w:rPr>
        <w:t>כ</w:t>
      </w:r>
      <w:r w:rsidR="008D1C5A" w:rsidRPr="00C609D8">
        <w:rPr>
          <w:rFonts w:ascii="Arial" w:hAnsi="Arial" w:hint="cs"/>
          <w:noProof w:val="0"/>
          <w:rtl/>
        </w:rPr>
        <w:t xml:space="preserve">בת 5 </w:t>
      </w:r>
      <w:r w:rsidRPr="00C609D8">
        <w:rPr>
          <w:rFonts w:ascii="Arial" w:hAnsi="Arial" w:hint="cs"/>
          <w:noProof w:val="0"/>
          <w:rtl/>
        </w:rPr>
        <w:t xml:space="preserve">שנים </w:t>
      </w:r>
      <w:r w:rsidR="008D1C5A" w:rsidRPr="00C609D8">
        <w:rPr>
          <w:rFonts w:ascii="Arial" w:hAnsi="Arial" w:hint="cs"/>
          <w:noProof w:val="0"/>
          <w:rtl/>
        </w:rPr>
        <w:t xml:space="preserve">(להלן: </w:t>
      </w:r>
      <w:r w:rsidR="008D1C5A" w:rsidRPr="00C609D8">
        <w:rPr>
          <w:rFonts w:ascii="Arial" w:hAnsi="Arial" w:hint="cs"/>
          <w:b/>
          <w:bCs/>
          <w:noProof w:val="0"/>
          <w:rtl/>
        </w:rPr>
        <w:t>"הקטינות</w:t>
      </w:r>
      <w:r w:rsidR="008D1C5A" w:rsidRPr="00C609D8">
        <w:rPr>
          <w:rFonts w:ascii="Arial" w:hAnsi="Arial" w:hint="cs"/>
          <w:noProof w:val="0"/>
          <w:rtl/>
        </w:rPr>
        <w:t>").</w:t>
      </w:r>
    </w:p>
    <w:p w:rsidR="008D1C5A" w:rsidRDefault="008D1C5A" w:rsidP="004046E6">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בטרם נישואיהם חתמו הצדדים על הסכם ממון וביום 30.04.2009 ניתן תוקף של פסק דין להסכם הממון בפני בית המשפט. </w:t>
      </w:r>
      <w:r w:rsidR="00B605C8">
        <w:rPr>
          <w:rFonts w:ascii="Arial" w:hAnsi="Arial" w:hint="cs"/>
          <w:noProof w:val="0"/>
          <w:rtl/>
        </w:rPr>
        <w:t>הסכם הממון מחריג נכסים שהיו בבעלות המשיב טרם נישואי הצדדים</w:t>
      </w:r>
      <w:r w:rsidR="00C609D8">
        <w:rPr>
          <w:rFonts w:ascii="Arial" w:hAnsi="Arial" w:hint="cs"/>
          <w:noProof w:val="0"/>
          <w:rtl/>
        </w:rPr>
        <w:t xml:space="preserve"> וקובע שיתוף בנוגע לנכסים שיצברו הצדדים בתקופת הנישואין</w:t>
      </w:r>
      <w:r w:rsidR="00B605C8">
        <w:rPr>
          <w:rFonts w:ascii="Arial" w:hAnsi="Arial" w:hint="cs"/>
          <w:noProof w:val="0"/>
          <w:rtl/>
        </w:rPr>
        <w:t xml:space="preserve">. </w:t>
      </w:r>
    </w:p>
    <w:p w:rsidR="007E7A59" w:rsidRPr="00A9184E" w:rsidRDefault="00A9184E" w:rsidP="00FD7750">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12.09.23 הגישה המבקשת בקשה לפסיקת מזונות זמניים. </w:t>
      </w:r>
    </w:p>
    <w:p w:rsidR="007E7A59" w:rsidRDefault="0037426F" w:rsidP="000D3CC5">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לאחר קבלת תגובת המשיב ניתנה ביום 20.11.23 </w:t>
      </w:r>
      <w:r w:rsidR="000D3CC5">
        <w:rPr>
          <w:rFonts w:ascii="Arial" w:hAnsi="Arial" w:hint="cs"/>
          <w:noProof w:val="0"/>
          <w:rtl/>
        </w:rPr>
        <w:t xml:space="preserve">החלטתי </w:t>
      </w:r>
      <w:r>
        <w:rPr>
          <w:rFonts w:ascii="Arial" w:hAnsi="Arial" w:hint="cs"/>
          <w:noProof w:val="0"/>
          <w:rtl/>
        </w:rPr>
        <w:t xml:space="preserve">לפיה לאור כך </w:t>
      </w:r>
      <w:r w:rsidR="00C609D8">
        <w:rPr>
          <w:rFonts w:ascii="Arial" w:hAnsi="Arial" w:hint="cs"/>
          <w:noProof w:val="0"/>
          <w:rtl/>
        </w:rPr>
        <w:t>שה</w:t>
      </w:r>
      <w:r>
        <w:rPr>
          <w:rFonts w:ascii="Arial" w:hAnsi="Arial" w:hint="cs"/>
          <w:noProof w:val="0"/>
          <w:rtl/>
        </w:rPr>
        <w:t>צדדי</w:t>
      </w:r>
      <w:r w:rsidR="00C609D8">
        <w:rPr>
          <w:rFonts w:ascii="Arial" w:hAnsi="Arial" w:hint="cs"/>
          <w:noProof w:val="0"/>
          <w:rtl/>
        </w:rPr>
        <w:t>ם</w:t>
      </w:r>
      <w:r>
        <w:rPr>
          <w:rFonts w:ascii="Arial" w:hAnsi="Arial" w:hint="cs"/>
          <w:noProof w:val="0"/>
          <w:rtl/>
        </w:rPr>
        <w:t xml:space="preserve"> מתגוררים תחת קורת גג אחת וממשיכים להתנהל מחשבון הבנק המשותף ממנ</w:t>
      </w:r>
      <w:r w:rsidR="00C609D8">
        <w:rPr>
          <w:rFonts w:ascii="Arial" w:hAnsi="Arial" w:hint="cs"/>
          <w:noProof w:val="0"/>
          <w:rtl/>
        </w:rPr>
        <w:t xml:space="preserve">ו משולמות כל הוצאות הבית והקטינות ומאחר שטרם </w:t>
      </w:r>
      <w:r>
        <w:rPr>
          <w:rFonts w:ascii="Arial" w:hAnsi="Arial" w:hint="cs"/>
          <w:noProof w:val="0"/>
          <w:rtl/>
        </w:rPr>
        <w:t xml:space="preserve">נקבעו זמני </w:t>
      </w:r>
      <w:r w:rsidR="00C609D8">
        <w:rPr>
          <w:rFonts w:ascii="Arial" w:hAnsi="Arial" w:hint="cs"/>
          <w:noProof w:val="0"/>
          <w:rtl/>
        </w:rPr>
        <w:t>ה</w:t>
      </w:r>
      <w:r>
        <w:rPr>
          <w:rFonts w:ascii="Arial" w:hAnsi="Arial" w:hint="cs"/>
          <w:noProof w:val="0"/>
          <w:rtl/>
        </w:rPr>
        <w:t xml:space="preserve">שהות </w:t>
      </w:r>
      <w:r w:rsidR="00C609D8">
        <w:rPr>
          <w:rFonts w:ascii="Arial" w:hAnsi="Arial" w:hint="cs"/>
          <w:noProof w:val="0"/>
          <w:rtl/>
        </w:rPr>
        <w:t xml:space="preserve">של הקטינות עם ההורים, אין מקום בשלב זה לפסיקת מזונות אלא לאחר הסדרת הנ"ל. בנוסף, לצורך השלמת הנתונים, </w:t>
      </w:r>
      <w:r w:rsidR="005C3190">
        <w:rPr>
          <w:rFonts w:ascii="Arial" w:hAnsi="Arial" w:hint="cs"/>
          <w:noProof w:val="0"/>
          <w:rtl/>
        </w:rPr>
        <w:t>הוריתי לצדדים להגיש תדפיסי חשבו</w:t>
      </w:r>
      <w:r w:rsidR="000D3CC5">
        <w:rPr>
          <w:rFonts w:ascii="Arial" w:hAnsi="Arial" w:hint="cs"/>
          <w:noProof w:val="0"/>
          <w:rtl/>
        </w:rPr>
        <w:t>נות בנק ש</w:t>
      </w:r>
      <w:r w:rsidR="005C3190">
        <w:rPr>
          <w:rFonts w:ascii="Arial" w:hAnsi="Arial" w:hint="cs"/>
          <w:noProof w:val="0"/>
          <w:rtl/>
        </w:rPr>
        <w:t xml:space="preserve">בבעלות מי מהצדדים לתקופה של 12 חודשים קודם להגשת התביעה. </w:t>
      </w:r>
    </w:p>
    <w:p w:rsidR="00272C5B" w:rsidRDefault="00E75790" w:rsidP="0055721A">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lastRenderedPageBreak/>
        <w:t>ביום 29.11.23 הגיעו הצדדים באמצעות יחידת הסיוע להסכמות זמניות ב</w:t>
      </w:r>
      <w:r w:rsidR="0055721A">
        <w:rPr>
          <w:rFonts w:ascii="Arial" w:hAnsi="Arial" w:hint="cs"/>
          <w:noProof w:val="0"/>
          <w:rtl/>
        </w:rPr>
        <w:t xml:space="preserve">נוגע לחלוקת זמני שהות שוויוניים של הקטינים עם ההורים, כמפורט בדו"ח שהוגש. </w:t>
      </w:r>
      <w:r>
        <w:rPr>
          <w:rFonts w:ascii="Arial" w:hAnsi="Arial" w:hint="cs"/>
          <w:noProof w:val="0"/>
          <w:rtl/>
        </w:rPr>
        <w:t xml:space="preserve"> </w:t>
      </w:r>
    </w:p>
    <w:p w:rsidR="00E75790" w:rsidRDefault="00E75790" w:rsidP="000D3CC5">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בדיון מיום 27.12.23 ניתן תוקף </w:t>
      </w:r>
      <w:r w:rsidR="0055721A">
        <w:rPr>
          <w:rFonts w:ascii="Arial" w:hAnsi="Arial" w:hint="cs"/>
          <w:noProof w:val="0"/>
          <w:rtl/>
        </w:rPr>
        <w:t xml:space="preserve">של החלטה </w:t>
      </w:r>
      <w:r>
        <w:rPr>
          <w:rFonts w:ascii="Arial" w:hAnsi="Arial" w:hint="cs"/>
          <w:noProof w:val="0"/>
          <w:rtl/>
        </w:rPr>
        <w:t xml:space="preserve">להסכמות </w:t>
      </w:r>
      <w:r w:rsidR="000D3CC5">
        <w:rPr>
          <w:rFonts w:ascii="Arial" w:hAnsi="Arial" w:hint="cs"/>
          <w:noProof w:val="0"/>
          <w:rtl/>
        </w:rPr>
        <w:t>אלו</w:t>
      </w:r>
      <w:r>
        <w:rPr>
          <w:rFonts w:ascii="Arial" w:hAnsi="Arial" w:hint="cs"/>
          <w:noProof w:val="0"/>
          <w:rtl/>
        </w:rPr>
        <w:t xml:space="preserve"> </w:t>
      </w:r>
      <w:r w:rsidR="000D3CC5">
        <w:rPr>
          <w:rFonts w:ascii="Arial" w:hAnsi="Arial" w:hint="cs"/>
          <w:noProof w:val="0"/>
          <w:rtl/>
        </w:rPr>
        <w:t xml:space="preserve">ונוכח בקשת האם  לבחון יישומם </w:t>
      </w:r>
      <w:r w:rsidR="0055721A">
        <w:rPr>
          <w:rFonts w:ascii="Arial" w:hAnsi="Arial" w:hint="cs"/>
          <w:noProof w:val="0"/>
          <w:rtl/>
        </w:rPr>
        <w:t xml:space="preserve">בפועל ומתן </w:t>
      </w:r>
      <w:r>
        <w:rPr>
          <w:rFonts w:ascii="Arial" w:hAnsi="Arial" w:hint="cs"/>
          <w:noProof w:val="0"/>
          <w:rtl/>
        </w:rPr>
        <w:t xml:space="preserve">המלצות </w:t>
      </w:r>
      <w:r w:rsidR="0055721A">
        <w:rPr>
          <w:rFonts w:ascii="Arial" w:hAnsi="Arial" w:hint="cs"/>
          <w:noProof w:val="0"/>
          <w:rtl/>
        </w:rPr>
        <w:t xml:space="preserve">של קבע, </w:t>
      </w:r>
      <w:r w:rsidR="000D3CC5">
        <w:rPr>
          <w:rFonts w:ascii="Arial" w:hAnsi="Arial" w:hint="cs"/>
          <w:noProof w:val="0"/>
          <w:rtl/>
        </w:rPr>
        <w:t xml:space="preserve">הוריתי על הזמנת </w:t>
      </w:r>
      <w:r>
        <w:rPr>
          <w:rFonts w:ascii="Arial" w:hAnsi="Arial" w:hint="cs"/>
          <w:noProof w:val="0"/>
          <w:rtl/>
        </w:rPr>
        <w:t xml:space="preserve">תסקיר מהמחלקה לשירותים חברתיים בעיריית חולון. </w:t>
      </w:r>
    </w:p>
    <w:p w:rsidR="0055721A" w:rsidRDefault="000D3CC5" w:rsidP="000D3CC5">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בנוסף, </w:t>
      </w:r>
      <w:r w:rsidR="0037666B">
        <w:rPr>
          <w:rFonts w:ascii="Arial" w:hAnsi="Arial" w:hint="cs"/>
          <w:noProof w:val="0"/>
          <w:rtl/>
        </w:rPr>
        <w:t xml:space="preserve">בהתאם </w:t>
      </w:r>
      <w:r w:rsidR="0055721A">
        <w:rPr>
          <w:rFonts w:ascii="Arial" w:hAnsi="Arial" w:hint="cs"/>
          <w:noProof w:val="0"/>
          <w:rtl/>
        </w:rPr>
        <w:t>לבקשות הצדדים, נתבקשו והוגשו מסמכים נוספים בקשר להכנסות הצדדים לרבות תדפיסי חשבונות בנק</w:t>
      </w:r>
      <w:r w:rsidR="00852108">
        <w:rPr>
          <w:rFonts w:ascii="Arial" w:hAnsi="Arial" w:hint="cs"/>
          <w:noProof w:val="0"/>
          <w:rtl/>
        </w:rPr>
        <w:t xml:space="preserve"> </w:t>
      </w:r>
      <w:r w:rsidR="0055721A">
        <w:rPr>
          <w:rFonts w:ascii="Arial" w:hAnsi="Arial" w:hint="cs"/>
          <w:noProof w:val="0"/>
          <w:rtl/>
        </w:rPr>
        <w:t xml:space="preserve">וכן </w:t>
      </w:r>
      <w:r w:rsidR="00852108">
        <w:rPr>
          <w:rFonts w:ascii="Arial" w:hAnsi="Arial" w:hint="cs"/>
          <w:noProof w:val="0"/>
          <w:rtl/>
        </w:rPr>
        <w:t xml:space="preserve">יתרות כספים וחסכונות בבנקים. </w:t>
      </w:r>
    </w:p>
    <w:p w:rsidR="0037666B" w:rsidRDefault="00852108" w:rsidP="00852108">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ביום </w:t>
      </w:r>
      <w:r w:rsidR="0037666B">
        <w:rPr>
          <w:rFonts w:ascii="Arial" w:hAnsi="Arial" w:hint="cs"/>
          <w:noProof w:val="0"/>
          <w:rtl/>
        </w:rPr>
        <w:t xml:space="preserve">27.12.23 </w:t>
      </w:r>
      <w:r>
        <w:rPr>
          <w:rFonts w:ascii="Arial" w:hAnsi="Arial" w:hint="cs"/>
          <w:noProof w:val="0"/>
          <w:rtl/>
        </w:rPr>
        <w:t xml:space="preserve">התקיים דיון </w:t>
      </w:r>
      <w:r w:rsidR="0037666B">
        <w:rPr>
          <w:rFonts w:ascii="Arial" w:hAnsi="Arial" w:hint="cs"/>
          <w:noProof w:val="0"/>
          <w:rtl/>
        </w:rPr>
        <w:t xml:space="preserve">אליו התייצבו הצדדים ובאי כוחם והשמיעו את טיעוניהם בנוגע לבקשה. </w:t>
      </w:r>
    </w:p>
    <w:p w:rsidR="00272C5B" w:rsidRDefault="00272C5B" w:rsidP="00DF12F0">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נכון להיום</w:t>
      </w:r>
      <w:r w:rsidR="00852108">
        <w:rPr>
          <w:rFonts w:ascii="Arial" w:hAnsi="Arial" w:hint="cs"/>
          <w:noProof w:val="0"/>
          <w:rtl/>
        </w:rPr>
        <w:t xml:space="preserve">, הצדדים מתגוררים ביחד בבית פרטי בחולון </w:t>
      </w:r>
      <w:r>
        <w:rPr>
          <w:rFonts w:ascii="Arial" w:hAnsi="Arial" w:hint="cs"/>
          <w:noProof w:val="0"/>
          <w:rtl/>
        </w:rPr>
        <w:t>ע"ש הוריו של המשיב</w:t>
      </w:r>
      <w:r w:rsidR="00852108">
        <w:rPr>
          <w:rFonts w:ascii="Arial" w:hAnsi="Arial" w:hint="cs"/>
          <w:noProof w:val="0"/>
          <w:rtl/>
        </w:rPr>
        <w:t xml:space="preserve">. </w:t>
      </w:r>
      <w:r>
        <w:rPr>
          <w:rFonts w:ascii="Arial" w:hAnsi="Arial" w:hint="cs"/>
          <w:noProof w:val="0"/>
          <w:rtl/>
        </w:rPr>
        <w:t>לטענת הצדדים הם משלמים להורי</w:t>
      </w:r>
      <w:r w:rsidR="00852108">
        <w:rPr>
          <w:rFonts w:ascii="Arial" w:hAnsi="Arial" w:hint="cs"/>
          <w:noProof w:val="0"/>
          <w:rtl/>
        </w:rPr>
        <w:t>ו של המשיב דמי ש</w:t>
      </w:r>
      <w:r>
        <w:rPr>
          <w:rFonts w:ascii="Arial" w:hAnsi="Arial" w:hint="cs"/>
          <w:noProof w:val="0"/>
          <w:rtl/>
        </w:rPr>
        <w:t>כירות מופחת</w:t>
      </w:r>
      <w:r w:rsidR="00852108">
        <w:rPr>
          <w:rFonts w:ascii="Arial" w:hAnsi="Arial" w:hint="cs"/>
          <w:noProof w:val="0"/>
          <w:rtl/>
        </w:rPr>
        <w:t>ים</w:t>
      </w:r>
      <w:r>
        <w:rPr>
          <w:rFonts w:ascii="Arial" w:hAnsi="Arial" w:hint="cs"/>
          <w:noProof w:val="0"/>
          <w:rtl/>
        </w:rPr>
        <w:t xml:space="preserve"> בסך של 6,000 ₪ בחודש.  </w:t>
      </w:r>
    </w:p>
    <w:p w:rsidR="00272C5B" w:rsidRDefault="00852108" w:rsidP="000B30DD">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יצוין, כי </w:t>
      </w:r>
      <w:r w:rsidR="00DF12F0">
        <w:rPr>
          <w:rFonts w:ascii="Arial" w:hAnsi="Arial" w:hint="cs"/>
          <w:noProof w:val="0"/>
          <w:rtl/>
        </w:rPr>
        <w:t>לאור טענת המבקשת כי ב</w:t>
      </w:r>
      <w:r w:rsidR="00272C5B">
        <w:rPr>
          <w:rFonts w:ascii="Arial" w:hAnsi="Arial" w:hint="cs"/>
          <w:noProof w:val="0"/>
          <w:rtl/>
        </w:rPr>
        <w:t xml:space="preserve">כוונתה לעזוב את דירת המגורים ולשכור לעצמה ולקטינות </w:t>
      </w:r>
      <w:r>
        <w:rPr>
          <w:rFonts w:ascii="Arial" w:hAnsi="Arial" w:hint="cs"/>
          <w:noProof w:val="0"/>
          <w:rtl/>
        </w:rPr>
        <w:t>דירה שכורה</w:t>
      </w:r>
      <w:r w:rsidR="00272C5B">
        <w:rPr>
          <w:rFonts w:ascii="Arial" w:hAnsi="Arial" w:hint="cs"/>
          <w:noProof w:val="0"/>
          <w:rtl/>
        </w:rPr>
        <w:t>, וזאת תוכל לעשות רק לאחר שייפסקו לטובתה מזונות זמניים לרבות מדור</w:t>
      </w:r>
      <w:r w:rsidR="00DF12F0">
        <w:rPr>
          <w:rFonts w:ascii="Arial" w:hAnsi="Arial" w:hint="cs"/>
          <w:noProof w:val="0"/>
          <w:rtl/>
        </w:rPr>
        <w:t xml:space="preserve">, יש להידרש לסוגיית פסיקת המזונות הזמניים כעת. </w:t>
      </w:r>
      <w:r w:rsidR="00272C5B">
        <w:rPr>
          <w:rFonts w:ascii="Arial" w:hAnsi="Arial" w:hint="cs"/>
          <w:noProof w:val="0"/>
          <w:rtl/>
        </w:rPr>
        <w:t xml:space="preserve"> </w:t>
      </w:r>
    </w:p>
    <w:p w:rsidR="0047743C" w:rsidRPr="007E7A59" w:rsidRDefault="0047743C" w:rsidP="0047743C">
      <w:pPr>
        <w:pStyle w:val="ac"/>
        <w:spacing w:before="120" w:after="120" w:line="360" w:lineRule="auto"/>
        <w:contextualSpacing w:val="0"/>
        <w:jc w:val="both"/>
        <w:rPr>
          <w:rFonts w:ascii="Arial" w:hAnsi="Arial"/>
          <w:noProof w:val="0"/>
          <w:sz w:val="16"/>
          <w:szCs w:val="16"/>
          <w:rtl/>
        </w:rPr>
      </w:pPr>
    </w:p>
    <w:p w:rsidR="007E7A59" w:rsidRDefault="0047743C" w:rsidP="004046E6">
      <w:pPr>
        <w:pStyle w:val="ac"/>
        <w:spacing w:before="120" w:after="120" w:line="360" w:lineRule="auto"/>
        <w:ind w:hanging="720"/>
        <w:contextualSpacing w:val="0"/>
        <w:jc w:val="both"/>
        <w:rPr>
          <w:rFonts w:ascii="Arial" w:hAnsi="Arial"/>
          <w:noProof w:val="0"/>
          <w:rtl/>
        </w:rPr>
      </w:pPr>
      <w:r w:rsidRPr="0047743C">
        <w:rPr>
          <w:rFonts w:ascii="Arial" w:hAnsi="Arial" w:hint="cs"/>
          <w:b/>
          <w:bCs/>
          <w:noProof w:val="0"/>
          <w:u w:val="single"/>
          <w:rtl/>
        </w:rPr>
        <w:t>המסגרת המשפטית</w:t>
      </w:r>
      <w:r w:rsidR="007E7A59">
        <w:rPr>
          <w:rFonts w:ascii="Arial" w:hAnsi="Arial" w:hint="cs"/>
          <w:noProof w:val="0"/>
          <w:rtl/>
        </w:rPr>
        <w:t xml:space="preserve">: </w:t>
      </w:r>
    </w:p>
    <w:p w:rsidR="0047743C" w:rsidRPr="007E7A59" w:rsidRDefault="0047743C" w:rsidP="00074C38">
      <w:pPr>
        <w:pStyle w:val="ac"/>
        <w:spacing w:after="120" w:line="360" w:lineRule="auto"/>
        <w:ind w:hanging="720"/>
        <w:contextualSpacing w:val="0"/>
        <w:jc w:val="both"/>
        <w:rPr>
          <w:rFonts w:ascii="David" w:hAnsi="David"/>
          <w:b/>
          <w:bCs/>
          <w:noProof w:val="0"/>
          <w:sz w:val="16"/>
          <w:szCs w:val="16"/>
          <w:u w:val="single"/>
        </w:rPr>
      </w:pPr>
      <w:r w:rsidRPr="0047743C">
        <w:rPr>
          <w:rFonts w:ascii="Arial" w:hAnsi="Arial" w:hint="cs"/>
          <w:b/>
          <w:bCs/>
          <w:noProof w:val="0"/>
          <w:u w:val="single"/>
          <w:rtl/>
        </w:rPr>
        <w:t xml:space="preserve"> </w:t>
      </w:r>
    </w:p>
    <w:p w:rsidR="0047743C" w:rsidRDefault="0047743C" w:rsidP="00074C38">
      <w:pPr>
        <w:pStyle w:val="ac"/>
        <w:numPr>
          <w:ilvl w:val="0"/>
          <w:numId w:val="1"/>
        </w:numPr>
        <w:spacing w:after="120" w:line="360" w:lineRule="auto"/>
        <w:ind w:hanging="720"/>
        <w:contextualSpacing w:val="0"/>
        <w:jc w:val="both"/>
        <w:rPr>
          <w:rFonts w:ascii="David" w:hAnsi="David"/>
        </w:rPr>
      </w:pPr>
      <w:r w:rsidRPr="0047743C">
        <w:rPr>
          <w:rFonts w:ascii="Arial" w:hAnsi="Arial"/>
          <w:noProof w:val="0"/>
          <w:rtl/>
        </w:rPr>
        <w:t>בעת</w:t>
      </w:r>
      <w:r>
        <w:rPr>
          <w:rFonts w:ascii="David" w:hAnsi="David"/>
          <w:noProof w:val="0"/>
          <w:rtl/>
        </w:rPr>
        <w:t xml:space="preserve"> פסיקת מזונות זמניים, בית המשפט אינו נדרש להיכנס לעובי הקורה או לקבוע מסמרות לגבי העובדות הנדונות. כמו כן, כבכל דיון בבקשה לסעד זמני, אין בית המשפט נדרש לניתוח מעמיק של הראיות, ורשאי הוא להחליט בסוגיה המונחת לפניו על סמך ראיות לכאוריות, אשר הובאו לפניו עד לאותו שלב (בע"א 201/72 </w:t>
      </w:r>
      <w:r>
        <w:rPr>
          <w:rFonts w:ascii="David" w:hAnsi="David"/>
          <w:b/>
          <w:bCs/>
          <w:noProof w:val="0"/>
          <w:rtl/>
        </w:rPr>
        <w:t>יהודה אילן נ' רעיה אילן</w:t>
      </w:r>
      <w:r>
        <w:rPr>
          <w:rFonts w:ascii="David" w:hAnsi="David"/>
          <w:noProof w:val="0"/>
          <w:rtl/>
        </w:rPr>
        <w:t xml:space="preserve">, כו (2) 209; ע"א 542/68 </w:t>
      </w:r>
      <w:r>
        <w:rPr>
          <w:rFonts w:ascii="David" w:hAnsi="David"/>
          <w:b/>
          <w:bCs/>
          <w:noProof w:val="0"/>
          <w:rtl/>
        </w:rPr>
        <w:t>יצחק בן סירה נ' אסתר, מיכל ושמעון בן סירה</w:t>
      </w:r>
      <w:r>
        <w:rPr>
          <w:rFonts w:ascii="David" w:hAnsi="David"/>
          <w:noProof w:val="0"/>
          <w:rtl/>
        </w:rPr>
        <w:t xml:space="preserve"> כג (1) 169, 170). </w:t>
      </w:r>
    </w:p>
    <w:p w:rsidR="0047743C" w:rsidRPr="001A529F" w:rsidRDefault="0047743C" w:rsidP="00074C38">
      <w:pPr>
        <w:pStyle w:val="ac"/>
        <w:spacing w:after="120" w:line="360" w:lineRule="auto"/>
        <w:rPr>
          <w:rFonts w:ascii="David" w:hAnsi="David"/>
          <w:sz w:val="16"/>
          <w:szCs w:val="16"/>
        </w:rPr>
      </w:pPr>
    </w:p>
    <w:p w:rsidR="0047743C" w:rsidRDefault="0047743C" w:rsidP="00074C38">
      <w:pPr>
        <w:pStyle w:val="ac"/>
        <w:numPr>
          <w:ilvl w:val="0"/>
          <w:numId w:val="1"/>
        </w:numPr>
        <w:spacing w:after="120" w:line="360" w:lineRule="auto"/>
        <w:ind w:hanging="720"/>
        <w:contextualSpacing w:val="0"/>
        <w:jc w:val="both"/>
        <w:rPr>
          <w:rFonts w:ascii="David" w:hAnsi="David"/>
          <w:rtl/>
        </w:rPr>
      </w:pPr>
      <w:r>
        <w:rPr>
          <w:rFonts w:ascii="Arial" w:hAnsi="Arial"/>
          <w:noProof w:val="0"/>
          <w:rtl/>
        </w:rPr>
        <w:t>הפסיקה</w:t>
      </w:r>
      <w:r>
        <w:rPr>
          <w:rFonts w:ascii="Arial" w:hAnsi="Arial"/>
          <w:rtl/>
        </w:rPr>
        <w:t xml:space="preserve"> מורה כי מזונות זמניים הם סוג מיוחד של סעד זמני אשר נועד להבטיח את קיומם של הזכאים למזונות עד לבירור המשפטי. משכך, על השופט היושב לדין לבחון בזהירות רבה את טענות הצדדים והנתונים שהוצגו, תוך שימת דגש על העובדה כי מדובר בסעד זמני המתבסס על ראיות לכאוריות בלבד (רע"א 324/88 </w:t>
      </w:r>
      <w:r>
        <w:rPr>
          <w:rFonts w:ascii="Arial" w:hAnsi="Arial"/>
          <w:b/>
          <w:bCs/>
          <w:u w:val="single"/>
          <w:rtl/>
        </w:rPr>
        <w:t>אדר נ' אדר</w:t>
      </w:r>
      <w:r>
        <w:rPr>
          <w:rFonts w:ascii="Arial" w:hAnsi="Arial"/>
          <w:rtl/>
        </w:rPr>
        <w:t xml:space="preserve">, פ"ד מב(3) 347, 351 וע"א 2398/97 </w:t>
      </w:r>
      <w:r>
        <w:rPr>
          <w:rFonts w:ascii="Arial" w:hAnsi="Arial"/>
          <w:b/>
          <w:bCs/>
          <w:u w:val="single"/>
          <w:rtl/>
        </w:rPr>
        <w:t>אייל נ' אייל</w:t>
      </w:r>
      <w:r w:rsidRPr="00D532E0">
        <w:rPr>
          <w:rFonts w:ascii="Arial" w:hAnsi="Arial"/>
          <w:rtl/>
        </w:rPr>
        <w:t xml:space="preserve">, </w:t>
      </w:r>
      <w:r>
        <w:rPr>
          <w:rFonts w:ascii="Arial" w:hAnsi="Arial"/>
          <w:rtl/>
        </w:rPr>
        <w:t xml:space="preserve">פ"ד נא(א) 608). </w:t>
      </w:r>
    </w:p>
    <w:p w:rsidR="0047743C" w:rsidRPr="001A529F" w:rsidRDefault="0047743C" w:rsidP="00074C38">
      <w:pPr>
        <w:pStyle w:val="ac"/>
        <w:spacing w:after="120" w:line="360" w:lineRule="auto"/>
        <w:rPr>
          <w:rFonts w:ascii="David" w:hAnsi="David"/>
          <w:sz w:val="16"/>
          <w:szCs w:val="16"/>
        </w:rPr>
      </w:pPr>
    </w:p>
    <w:p w:rsidR="0047743C" w:rsidRDefault="0047743C" w:rsidP="00074C38">
      <w:pPr>
        <w:pStyle w:val="ac"/>
        <w:numPr>
          <w:ilvl w:val="0"/>
          <w:numId w:val="1"/>
        </w:numPr>
        <w:spacing w:after="120" w:line="360" w:lineRule="auto"/>
        <w:ind w:hanging="720"/>
        <w:contextualSpacing w:val="0"/>
        <w:jc w:val="both"/>
        <w:rPr>
          <w:rFonts w:ascii="David" w:hAnsi="David"/>
          <w:rtl/>
        </w:rPr>
      </w:pPr>
      <w:r w:rsidRPr="004046E6">
        <w:rPr>
          <w:rFonts w:ascii="Arial" w:hAnsi="Arial"/>
          <w:noProof w:val="0"/>
          <w:rtl/>
        </w:rPr>
        <w:t>אשר</w:t>
      </w:r>
      <w:r>
        <w:rPr>
          <w:rFonts w:ascii="David" w:hAnsi="David"/>
          <w:rtl/>
        </w:rPr>
        <w:t xml:space="preserve"> להיקף המזונות הזמניים נקבע כי אלו כל אותם כספים הדרושים לצורך מחייתם של הזכאים לכך, עד לסיום ההליך לפי שיקול דעתו של בית המשפט. על פי הפסיקה הרווחת, כובד המשקל ומלאכת האיזון בין כל השיקולים הרלוונטיים, אינם שמים עוד את הדגש על מניעת "</w:t>
      </w:r>
      <w:r>
        <w:rPr>
          <w:rFonts w:ascii="David" w:hAnsi="David"/>
          <w:b/>
          <w:bCs/>
          <w:rtl/>
        </w:rPr>
        <w:t>חרפת רעב</w:t>
      </w:r>
      <w:r>
        <w:rPr>
          <w:rFonts w:ascii="David" w:hAnsi="David"/>
          <w:rtl/>
        </w:rPr>
        <w:t>", אלא על "</w:t>
      </w:r>
      <w:r>
        <w:rPr>
          <w:rFonts w:ascii="David" w:hAnsi="David"/>
          <w:b/>
          <w:bCs/>
          <w:rtl/>
        </w:rPr>
        <w:t>שמירה על המצב הקיים כפי שזה היה ערב הקרע בין הצדדים</w:t>
      </w:r>
      <w:r>
        <w:rPr>
          <w:rFonts w:ascii="David" w:hAnsi="David"/>
          <w:rtl/>
        </w:rPr>
        <w:t xml:space="preserve">" (ראה בהקשר לפסיקת </w:t>
      </w:r>
      <w:r>
        <w:rPr>
          <w:rFonts w:ascii="David" w:hAnsi="David"/>
          <w:rtl/>
        </w:rPr>
        <w:lastRenderedPageBreak/>
        <w:t>מזונות אישה וצמצום פער כלכלי רציני בין הצדדים בדברי כב' השופט דרורי ב</w:t>
      </w:r>
      <w:hyperlink w:history="1">
        <w:r>
          <w:rPr>
            <w:rFonts w:ascii="David" w:hAnsi="David"/>
            <w:noProof w:val="0"/>
            <w:rtl/>
          </w:rPr>
          <w:t>בר"ע (י-ם) 1081/05</w:t>
        </w:r>
      </w:hyperlink>
      <w:r>
        <w:rPr>
          <w:rFonts w:ascii="David" w:hAnsi="David"/>
          <w:rtl/>
        </w:rPr>
        <w:t xml:space="preserve"> </w:t>
      </w:r>
      <w:r>
        <w:rPr>
          <w:rFonts w:ascii="David" w:hAnsi="David" w:hint="cs"/>
          <w:b/>
          <w:bCs/>
          <w:rtl/>
        </w:rPr>
        <w:t xml:space="preserve">פלוני נ' אלמונית </w:t>
      </w:r>
      <w:r>
        <w:rPr>
          <w:rFonts w:ascii="David" w:hAnsi="David" w:hint="cs"/>
          <w:rtl/>
        </w:rPr>
        <w:t>(8.8.2006)).</w:t>
      </w:r>
    </w:p>
    <w:p w:rsidR="0047743C" w:rsidRDefault="0047743C" w:rsidP="00074C38">
      <w:pPr>
        <w:pStyle w:val="ac"/>
        <w:numPr>
          <w:ilvl w:val="0"/>
          <w:numId w:val="1"/>
        </w:numPr>
        <w:spacing w:after="120" w:line="360" w:lineRule="auto"/>
        <w:ind w:hanging="720"/>
        <w:contextualSpacing w:val="0"/>
        <w:jc w:val="both"/>
        <w:rPr>
          <w:rFonts w:ascii="David" w:hAnsi="David"/>
        </w:rPr>
      </w:pPr>
      <w:r>
        <w:rPr>
          <w:rFonts w:ascii="Arial" w:hAnsi="Arial"/>
          <w:noProof w:val="0"/>
          <w:rtl/>
        </w:rPr>
        <w:t xml:space="preserve">יש סוברים כי כיום סכום המזונות המינימלי לילדים בגין הצרכים הבסיסיים בלבד צריך לעמוד על סכום מינימום של בין 1,600 - 1,700 ₪. כך לדוגמה, כב' השופט י. שנלר מציין בעמ"ש 1057/09 </w:t>
      </w:r>
      <w:r>
        <w:rPr>
          <w:rFonts w:ascii="Arial" w:hAnsi="Arial"/>
          <w:b/>
          <w:bCs/>
          <w:noProof w:val="0"/>
          <w:rtl/>
        </w:rPr>
        <w:t>ש.ת. נ' ד.ג.</w:t>
      </w:r>
      <w:r>
        <w:rPr>
          <w:rFonts w:ascii="Arial" w:hAnsi="Arial"/>
          <w:noProof w:val="0"/>
          <w:rtl/>
        </w:rPr>
        <w:t xml:space="preserve"> (פורסם במאגרים 17.10.17) כי לאור השינויים שחלו במשך השנים בשערוך אותן הוצאות מינימליות וכן לאור הצרכים שהתווספו עם השנים, כגון בכל הקשור באמצעי התקשורת השונים ובמחשוב, אשר ניתן לראות בהם כיום, כצרכים הכרחיים יש להגדיל את הסכום לסכום של כ – 1,700 ₪. </w:t>
      </w:r>
    </w:p>
    <w:p w:rsidR="003C5338" w:rsidRPr="003C5338" w:rsidRDefault="00BA0DFA" w:rsidP="000B30DD">
      <w:pPr>
        <w:pStyle w:val="ac"/>
        <w:numPr>
          <w:ilvl w:val="0"/>
          <w:numId w:val="1"/>
        </w:numPr>
        <w:spacing w:after="120" w:line="360" w:lineRule="auto"/>
        <w:ind w:hanging="720"/>
        <w:contextualSpacing w:val="0"/>
        <w:jc w:val="both"/>
        <w:rPr>
          <w:rFonts w:ascii="David" w:hAnsi="David"/>
          <w:noProof w:val="0"/>
        </w:rPr>
      </w:pPr>
      <w:r w:rsidRPr="003C5338">
        <w:rPr>
          <w:rFonts w:ascii="Arial" w:hAnsi="Arial"/>
          <w:noProof w:val="0"/>
          <w:rtl/>
        </w:rPr>
        <w:t>יצוין, כי על פי פסיקה מאוחרת, נקבע כי גובה הצרכים המינימליים של קטין (הכרחיים ושאינם הכרחיים) בשני בתים ללא הוצאת מדור עומד על סך של 2,250 ₪</w:t>
      </w:r>
      <w:r w:rsidR="003C5338" w:rsidRPr="003C5338">
        <w:rPr>
          <w:rFonts w:ascii="Arial" w:hAnsi="Arial" w:hint="cs"/>
          <w:noProof w:val="0"/>
          <w:rtl/>
        </w:rPr>
        <w:t>- 2,500</w:t>
      </w:r>
      <w:r w:rsidRPr="003C5338">
        <w:rPr>
          <w:rFonts w:ascii="Arial" w:hAnsi="Arial"/>
          <w:noProof w:val="0"/>
          <w:rtl/>
        </w:rPr>
        <w:t xml:space="preserve"> </w:t>
      </w:r>
      <w:r w:rsidR="003C5338" w:rsidRPr="003C5338">
        <w:rPr>
          <w:rFonts w:ascii="Arial" w:hAnsi="Arial" w:hint="cs"/>
          <w:noProof w:val="0"/>
          <w:rtl/>
        </w:rPr>
        <w:t xml:space="preserve">₪ </w:t>
      </w:r>
      <w:r w:rsidRPr="003C5338">
        <w:rPr>
          <w:rFonts w:ascii="Arial" w:hAnsi="Arial"/>
          <w:noProof w:val="0"/>
          <w:rtl/>
        </w:rPr>
        <w:t>לחודש (</w:t>
      </w:r>
      <w:r w:rsidR="003C5338" w:rsidRPr="003C5338">
        <w:rPr>
          <w:rFonts w:ascii="David" w:hAnsi="David"/>
          <w:rtl/>
        </w:rPr>
        <w:t>ר</w:t>
      </w:r>
      <w:r w:rsidR="003C5338">
        <w:rPr>
          <w:rFonts w:ascii="David" w:hAnsi="David" w:hint="cs"/>
          <w:rtl/>
        </w:rPr>
        <w:t xml:space="preserve">', לדוגמא, </w:t>
      </w:r>
      <w:hyperlink r:id="rId10" w:history="1">
        <w:r w:rsidR="003C5338" w:rsidRPr="003C5338">
          <w:rPr>
            <w:rStyle w:val="Hyperlink"/>
            <w:rFonts w:ascii="David" w:hAnsi="David"/>
            <w:color w:val="auto"/>
            <w:u w:val="none"/>
            <w:rtl/>
          </w:rPr>
          <w:t>רמ"ש (תל אביב) 51912-03-21</w:t>
        </w:r>
      </w:hyperlink>
      <w:r w:rsidR="003C5338" w:rsidRPr="003C5338">
        <w:rPr>
          <w:rFonts w:ascii="David" w:hAnsi="David"/>
          <w:rtl/>
        </w:rPr>
        <w:t xml:space="preserve"> </w:t>
      </w:r>
      <w:r w:rsidR="003C5338" w:rsidRPr="000B30DD">
        <w:rPr>
          <w:rFonts w:ascii="David" w:hAnsi="David"/>
          <w:b/>
          <w:bCs/>
          <w:rtl/>
        </w:rPr>
        <w:t>א.נ נ' ס.כ.נ</w:t>
      </w:r>
      <w:r w:rsidR="003C5338">
        <w:rPr>
          <w:rFonts w:ascii="David" w:hAnsi="David" w:hint="cs"/>
          <w:rtl/>
        </w:rPr>
        <w:t xml:space="preserve"> </w:t>
      </w:r>
      <w:r w:rsidR="003C5338" w:rsidRPr="003C5338">
        <w:rPr>
          <w:rFonts w:ascii="David" w:hAnsi="David"/>
          <w:rtl/>
        </w:rPr>
        <w:t xml:space="preserve">(2021); </w:t>
      </w:r>
      <w:hyperlink r:id="rId11" w:history="1">
        <w:r w:rsidR="003C5338" w:rsidRPr="003C5338">
          <w:rPr>
            <w:rStyle w:val="Hyperlink"/>
            <w:rFonts w:ascii="David" w:hAnsi="David"/>
            <w:color w:val="auto"/>
            <w:u w:val="none"/>
            <w:rtl/>
          </w:rPr>
          <w:t>רמ"ש (מרכז) 59188-10-18</w:t>
        </w:r>
      </w:hyperlink>
      <w:r w:rsidR="003C5338" w:rsidRPr="003C5338">
        <w:rPr>
          <w:rFonts w:ascii="David" w:hAnsi="David"/>
          <w:rtl/>
        </w:rPr>
        <w:t xml:space="preserve"> </w:t>
      </w:r>
      <w:r w:rsidR="003C5338" w:rsidRPr="000B30DD">
        <w:rPr>
          <w:rFonts w:ascii="David" w:hAnsi="David"/>
          <w:b/>
          <w:bCs/>
          <w:rtl/>
        </w:rPr>
        <w:t>נ. נ' נ'.</w:t>
      </w:r>
      <w:r w:rsidR="003C5338" w:rsidRPr="003C5338">
        <w:rPr>
          <w:rFonts w:ascii="David" w:hAnsi="David"/>
          <w:rtl/>
        </w:rPr>
        <w:t xml:space="preserve"> (2018); </w:t>
      </w:r>
      <w:hyperlink r:id="rId12" w:history="1">
        <w:r w:rsidR="003C5338" w:rsidRPr="003C5338">
          <w:rPr>
            <w:rStyle w:val="Hyperlink"/>
            <w:rFonts w:ascii="David" w:hAnsi="David"/>
            <w:color w:val="auto"/>
            <w:u w:val="none"/>
            <w:rtl/>
          </w:rPr>
          <w:t>עמ"ש (מרכז) 65692-11-19</w:t>
        </w:r>
      </w:hyperlink>
      <w:r w:rsidR="003C5338" w:rsidRPr="003C5338">
        <w:rPr>
          <w:rFonts w:ascii="David" w:hAnsi="David"/>
          <w:rtl/>
        </w:rPr>
        <w:t xml:space="preserve"> </w:t>
      </w:r>
      <w:r w:rsidR="003C5338" w:rsidRPr="000B30DD">
        <w:rPr>
          <w:rFonts w:ascii="David" w:hAnsi="David"/>
          <w:b/>
          <w:bCs/>
          <w:rtl/>
        </w:rPr>
        <w:t>ד.ס. נ' ל.צ.ס.</w:t>
      </w:r>
      <w:r w:rsidR="003C5338" w:rsidRPr="003C5338">
        <w:rPr>
          <w:rFonts w:ascii="David" w:hAnsi="David"/>
          <w:rtl/>
        </w:rPr>
        <w:t xml:space="preserve"> (2019); </w:t>
      </w:r>
      <w:hyperlink r:id="rId13" w:history="1">
        <w:r w:rsidR="003C5338" w:rsidRPr="003C5338">
          <w:rPr>
            <w:rStyle w:val="Hyperlink"/>
            <w:rFonts w:ascii="David" w:hAnsi="David"/>
            <w:color w:val="auto"/>
            <w:u w:val="none"/>
            <w:rtl/>
          </w:rPr>
          <w:t>תלה"מ (ירושלים) 6984-07-19</w:t>
        </w:r>
      </w:hyperlink>
      <w:r w:rsidR="003C5338" w:rsidRPr="003C5338">
        <w:rPr>
          <w:rFonts w:ascii="David" w:hAnsi="David"/>
          <w:rtl/>
        </w:rPr>
        <w:t xml:space="preserve"> </w:t>
      </w:r>
      <w:r w:rsidR="003C5338" w:rsidRPr="000B30DD">
        <w:rPr>
          <w:rFonts w:ascii="David" w:hAnsi="David"/>
          <w:b/>
          <w:bCs/>
          <w:rtl/>
        </w:rPr>
        <w:t>פלונית נ' פלוני</w:t>
      </w:r>
      <w:r w:rsidR="003C5338" w:rsidRPr="003C5338">
        <w:rPr>
          <w:rFonts w:ascii="David" w:hAnsi="David"/>
          <w:rtl/>
        </w:rPr>
        <w:t xml:space="preserve"> (2019); </w:t>
      </w:r>
      <w:hyperlink r:id="rId14" w:history="1">
        <w:r w:rsidR="003C5338" w:rsidRPr="003C5338">
          <w:rPr>
            <w:rStyle w:val="Hyperlink"/>
            <w:rFonts w:ascii="David" w:hAnsi="David"/>
            <w:color w:val="auto"/>
            <w:u w:val="none"/>
            <w:rtl/>
          </w:rPr>
          <w:t>עמ"ש (חיפה) 56000-10-18</w:t>
        </w:r>
      </w:hyperlink>
      <w:r w:rsidR="003C5338" w:rsidRPr="003C5338">
        <w:rPr>
          <w:rFonts w:ascii="David" w:hAnsi="David"/>
          <w:rtl/>
        </w:rPr>
        <w:t xml:space="preserve"> </w:t>
      </w:r>
      <w:r w:rsidR="003C5338" w:rsidRPr="000B30DD">
        <w:rPr>
          <w:rFonts w:ascii="David" w:hAnsi="David"/>
          <w:b/>
          <w:bCs/>
          <w:rtl/>
        </w:rPr>
        <w:t>פלוני נ' פלונית</w:t>
      </w:r>
      <w:r w:rsidR="003C5338" w:rsidRPr="003C5338">
        <w:rPr>
          <w:rFonts w:ascii="David" w:hAnsi="David"/>
          <w:rtl/>
        </w:rPr>
        <w:t xml:space="preserve"> (2018); </w:t>
      </w:r>
      <w:hyperlink r:id="rId15" w:history="1">
        <w:r w:rsidR="003C5338" w:rsidRPr="003C5338">
          <w:rPr>
            <w:rStyle w:val="Hyperlink"/>
            <w:rFonts w:ascii="David" w:hAnsi="David"/>
            <w:color w:val="auto"/>
            <w:u w:val="none"/>
            <w:rtl/>
          </w:rPr>
          <w:t>עמ"ש(מרכז) 21704-03-18</w:t>
        </w:r>
      </w:hyperlink>
      <w:r w:rsidR="003C5338" w:rsidRPr="003C5338">
        <w:rPr>
          <w:rFonts w:ascii="David" w:hAnsi="David"/>
          <w:rtl/>
        </w:rPr>
        <w:t xml:space="preserve"> </w:t>
      </w:r>
      <w:r w:rsidR="003C5338" w:rsidRPr="000B30DD">
        <w:rPr>
          <w:rFonts w:ascii="David" w:hAnsi="David"/>
          <w:b/>
          <w:bCs/>
          <w:rtl/>
        </w:rPr>
        <w:t>א.ו נ' א.ו</w:t>
      </w:r>
      <w:r w:rsidR="003C5338" w:rsidRPr="003C5338">
        <w:rPr>
          <w:rFonts w:ascii="David" w:hAnsi="David"/>
          <w:rtl/>
        </w:rPr>
        <w:t xml:space="preserve"> (2018)</w:t>
      </w:r>
      <w:r w:rsidR="003C5338">
        <w:rPr>
          <w:rFonts w:ascii="David" w:hAnsi="David" w:hint="cs"/>
          <w:rtl/>
        </w:rPr>
        <w:t>)</w:t>
      </w:r>
      <w:r w:rsidR="003C5338" w:rsidRPr="003C5338">
        <w:rPr>
          <w:rFonts w:ascii="David" w:hAnsi="David"/>
          <w:rtl/>
        </w:rPr>
        <w:t xml:space="preserve">. </w:t>
      </w:r>
    </w:p>
    <w:p w:rsidR="00852108" w:rsidRDefault="003C5338" w:rsidP="00AE591F">
      <w:pPr>
        <w:pStyle w:val="ac"/>
        <w:numPr>
          <w:ilvl w:val="0"/>
          <w:numId w:val="1"/>
        </w:numPr>
        <w:spacing w:after="120" w:line="360" w:lineRule="auto"/>
        <w:ind w:hanging="720"/>
        <w:contextualSpacing w:val="0"/>
        <w:jc w:val="both"/>
        <w:rPr>
          <w:rFonts w:ascii="David" w:hAnsi="David"/>
          <w:noProof w:val="0"/>
        </w:rPr>
      </w:pPr>
      <w:r w:rsidRPr="003C5338">
        <w:rPr>
          <w:rFonts w:ascii="Arial" w:hAnsi="Arial" w:hint="cs"/>
          <w:noProof w:val="0"/>
          <w:rtl/>
        </w:rPr>
        <w:t xml:space="preserve">עם זאת, </w:t>
      </w:r>
      <w:r w:rsidR="00852108" w:rsidRPr="003C5338">
        <w:rPr>
          <w:rFonts w:ascii="Arial" w:hAnsi="Arial"/>
          <w:noProof w:val="0"/>
          <w:rtl/>
        </w:rPr>
        <w:t>נפסק כי במקרים בהם הצדדים חיו ברמת חיים גבוהה</w:t>
      </w:r>
      <w:r w:rsidR="00DF12F0">
        <w:rPr>
          <w:rFonts w:ascii="Arial" w:hAnsi="Arial" w:hint="cs"/>
          <w:noProof w:val="0"/>
          <w:rtl/>
        </w:rPr>
        <w:t xml:space="preserve"> יותר</w:t>
      </w:r>
      <w:r w:rsidR="00852108" w:rsidRPr="003C5338">
        <w:rPr>
          <w:rFonts w:ascii="Arial" w:hAnsi="Arial"/>
          <w:noProof w:val="0"/>
          <w:rtl/>
        </w:rPr>
        <w:t xml:space="preserve">, יש לקחת בחשבון את רמת החיים של המשפחה טרם פרוץ הסכסוך ולקבוע את רמת המזונות </w:t>
      </w:r>
      <w:r w:rsidR="00DF12F0">
        <w:rPr>
          <w:rFonts w:ascii="Arial" w:hAnsi="Arial" w:hint="cs"/>
          <w:noProof w:val="0"/>
          <w:rtl/>
        </w:rPr>
        <w:t xml:space="preserve">בהתאם. </w:t>
      </w:r>
      <w:r w:rsidR="00DF12F0">
        <w:rPr>
          <w:rFonts w:ascii="David" w:hAnsi="David" w:hint="cs"/>
          <w:rtl/>
        </w:rPr>
        <w:t xml:space="preserve">כך, למשל, נקבע </w:t>
      </w:r>
      <w:r w:rsidR="00852108" w:rsidRPr="003C5338">
        <w:rPr>
          <w:rFonts w:ascii="David" w:hAnsi="David"/>
          <w:rtl/>
        </w:rPr>
        <w:t xml:space="preserve">בעמ"ש 67824-01-22 </w:t>
      </w:r>
      <w:r w:rsidR="00852108" w:rsidRPr="003C5338">
        <w:rPr>
          <w:rFonts w:ascii="David" w:hAnsi="David"/>
          <w:b/>
          <w:bCs/>
          <w:rtl/>
        </w:rPr>
        <w:t xml:space="preserve"> ד.מ. נ' מ.מ</w:t>
      </w:r>
      <w:r w:rsidR="00852108" w:rsidRPr="003C5338">
        <w:rPr>
          <w:rFonts w:ascii="David" w:hAnsi="David"/>
          <w:rtl/>
        </w:rPr>
        <w:t>. (19.01.2023) כי כאשר מדובר בקטין שהורגל לרמת חיים גבוהה, יש להניח כי מדובר בעלויות צרכים גבוהות מהממוצע</w:t>
      </w:r>
      <w:r w:rsidRPr="003C5338">
        <w:rPr>
          <w:rFonts w:ascii="David" w:hAnsi="David" w:hint="cs"/>
          <w:rtl/>
        </w:rPr>
        <w:t xml:space="preserve"> ולא בהתאם לסכום שנקבע </w:t>
      </w:r>
      <w:r w:rsidR="00AE591F">
        <w:rPr>
          <w:rFonts w:ascii="David" w:hAnsi="David" w:hint="cs"/>
          <w:rtl/>
        </w:rPr>
        <w:t xml:space="preserve">לעיל </w:t>
      </w:r>
      <w:r w:rsidRPr="003C5338">
        <w:rPr>
          <w:rFonts w:ascii="David" w:hAnsi="David" w:hint="cs"/>
          <w:rtl/>
        </w:rPr>
        <w:t xml:space="preserve">שמשקף אמת מידה ממוצעת של קטין המתגורר בבית רגיל. </w:t>
      </w:r>
    </w:p>
    <w:p w:rsidR="0047743C" w:rsidRDefault="0047743C" w:rsidP="002C2C31">
      <w:pPr>
        <w:pStyle w:val="ac"/>
        <w:numPr>
          <w:ilvl w:val="0"/>
          <w:numId w:val="1"/>
        </w:numPr>
        <w:spacing w:after="120" w:line="360" w:lineRule="auto"/>
        <w:ind w:hanging="720"/>
        <w:contextualSpacing w:val="0"/>
        <w:jc w:val="both"/>
        <w:rPr>
          <w:rFonts w:ascii="David" w:hAnsi="David"/>
          <w:rtl/>
        </w:rPr>
      </w:pPr>
      <w:r w:rsidRPr="0047743C">
        <w:rPr>
          <w:rFonts w:ascii="Arial" w:hAnsi="Arial"/>
          <w:noProof w:val="0"/>
          <w:rtl/>
        </w:rPr>
        <w:t>עסקינן</w:t>
      </w:r>
      <w:r>
        <w:rPr>
          <w:rFonts w:ascii="David" w:hAnsi="David"/>
          <w:rtl/>
        </w:rPr>
        <w:t xml:space="preserve"> בקטינ</w:t>
      </w:r>
      <w:r>
        <w:rPr>
          <w:rFonts w:ascii="David" w:hAnsi="David" w:hint="cs"/>
          <w:rtl/>
        </w:rPr>
        <w:t>ות</w:t>
      </w:r>
      <w:r>
        <w:rPr>
          <w:rFonts w:ascii="David" w:hAnsi="David"/>
          <w:rtl/>
        </w:rPr>
        <w:t xml:space="preserve"> כבנ</w:t>
      </w:r>
      <w:r w:rsidR="00DF12F0">
        <w:rPr>
          <w:rFonts w:ascii="David" w:hAnsi="David" w:hint="cs"/>
          <w:rtl/>
        </w:rPr>
        <w:t xml:space="preserve">ות 13, 9 ו- 5 שנים. </w:t>
      </w:r>
      <w:r>
        <w:rPr>
          <w:rFonts w:ascii="David" w:hAnsi="David"/>
          <w:noProof w:val="0"/>
          <w:rtl/>
        </w:rPr>
        <w:t xml:space="preserve">בנוגע </w:t>
      </w:r>
      <w:r>
        <w:rPr>
          <w:rFonts w:ascii="David" w:hAnsi="David" w:hint="cs"/>
          <w:noProof w:val="0"/>
          <w:rtl/>
        </w:rPr>
        <w:t xml:space="preserve">לקטינה </w:t>
      </w:r>
      <w:r w:rsidR="004046E6">
        <w:rPr>
          <w:rFonts w:ascii="David" w:hAnsi="David" w:hint="cs"/>
          <w:noProof w:val="0"/>
          <w:rtl/>
        </w:rPr>
        <w:t>ד</w:t>
      </w:r>
      <w:r w:rsidR="002C2C31">
        <w:rPr>
          <w:rFonts w:ascii="David" w:hAnsi="David" w:hint="cs"/>
          <w:noProof w:val="0"/>
          <w:rtl/>
        </w:rPr>
        <w:t>'</w:t>
      </w:r>
      <w:r w:rsidR="004046E6">
        <w:rPr>
          <w:rFonts w:ascii="David" w:hAnsi="David"/>
          <w:noProof w:val="0"/>
          <w:rtl/>
        </w:rPr>
        <w:t xml:space="preserve"> </w:t>
      </w:r>
      <w:r>
        <w:rPr>
          <w:rFonts w:ascii="David" w:hAnsi="David"/>
          <w:noProof w:val="0"/>
          <w:rtl/>
        </w:rPr>
        <w:t>כב</w:t>
      </w:r>
      <w:r>
        <w:rPr>
          <w:rFonts w:ascii="David" w:hAnsi="David" w:hint="cs"/>
          <w:noProof w:val="0"/>
          <w:rtl/>
        </w:rPr>
        <w:t>ת</w:t>
      </w:r>
      <w:r>
        <w:rPr>
          <w:rFonts w:ascii="David" w:hAnsi="David"/>
          <w:noProof w:val="0"/>
          <w:rtl/>
        </w:rPr>
        <w:t xml:space="preserve"> 5 שנים אזי על פי סעיף 3(א) ל</w:t>
      </w:r>
      <w:hyperlink w:history="1">
        <w:r>
          <w:rPr>
            <w:rFonts w:ascii="David" w:hAnsi="David"/>
            <w:noProof w:val="0"/>
            <w:rtl/>
          </w:rPr>
          <w:t>חוק לתיקון דיני המשפחה</w:t>
        </w:r>
      </w:hyperlink>
      <w:r>
        <w:rPr>
          <w:rFonts w:ascii="David" w:hAnsi="David"/>
          <w:noProof w:val="0"/>
          <w:rtl/>
        </w:rPr>
        <w:t xml:space="preserve"> (מזונות) התשי"ט-1959, האב חב במזונותי</w:t>
      </w:r>
      <w:r>
        <w:rPr>
          <w:rFonts w:ascii="David" w:hAnsi="David" w:hint="cs"/>
          <w:noProof w:val="0"/>
          <w:rtl/>
        </w:rPr>
        <w:t>ה</w:t>
      </w:r>
      <w:r>
        <w:rPr>
          <w:rFonts w:ascii="David" w:hAnsi="David"/>
          <w:noProof w:val="0"/>
          <w:rtl/>
        </w:rPr>
        <w:t xml:space="preserve"> על פי הדין האישי כאשר עד גיל 6 שנים החיוב על האב הוא במלוא צרכיו ההכרחיים. בנוגע </w:t>
      </w:r>
      <w:r>
        <w:rPr>
          <w:rFonts w:ascii="David" w:hAnsi="David" w:hint="cs"/>
          <w:noProof w:val="0"/>
          <w:rtl/>
        </w:rPr>
        <w:t xml:space="preserve">לשתי הקטינות </w:t>
      </w:r>
      <w:r w:rsidR="00DF12F0">
        <w:rPr>
          <w:rFonts w:ascii="David" w:hAnsi="David" w:hint="cs"/>
          <w:noProof w:val="0"/>
          <w:rtl/>
        </w:rPr>
        <w:t>ל</w:t>
      </w:r>
      <w:r w:rsidR="002C2C31">
        <w:rPr>
          <w:rFonts w:ascii="David" w:hAnsi="David" w:hint="cs"/>
          <w:noProof w:val="0"/>
          <w:rtl/>
        </w:rPr>
        <w:t>'</w:t>
      </w:r>
      <w:r w:rsidR="00DF12F0">
        <w:rPr>
          <w:rFonts w:ascii="David" w:hAnsi="David" w:hint="cs"/>
          <w:noProof w:val="0"/>
          <w:rtl/>
        </w:rPr>
        <w:t xml:space="preserve"> ומ</w:t>
      </w:r>
      <w:r w:rsidR="002C2C31">
        <w:rPr>
          <w:rFonts w:ascii="David" w:hAnsi="David" w:hint="cs"/>
          <w:noProof w:val="0"/>
          <w:rtl/>
        </w:rPr>
        <w:t>'</w:t>
      </w:r>
      <w:r>
        <w:rPr>
          <w:rFonts w:ascii="David" w:hAnsi="David"/>
          <w:noProof w:val="0"/>
          <w:rtl/>
        </w:rPr>
        <w:t xml:space="preserve">, אזי </w:t>
      </w:r>
      <w:r>
        <w:rPr>
          <w:rFonts w:ascii="Arial" w:hAnsi="Arial"/>
          <w:noProof w:val="0"/>
          <w:rtl/>
        </w:rPr>
        <w:t>יש לבחון את פסיקת המזונות בהתאם להלכת בע"מ 919/15 אשר שינתה את פסיקת מזונות קטינים מעל גיל 6 שנים שהייתה נהוגה עד כה במסגרתה נקבע כי "</w:t>
      </w:r>
      <w:r>
        <w:rPr>
          <w:rFonts w:ascii="Arial" w:hAnsi="Arial"/>
          <w:b/>
          <w:bCs/>
          <w:noProof w:val="0"/>
          <w:rtl/>
        </w:rPr>
        <w:t>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w:t>
      </w:r>
      <w:r>
        <w:rPr>
          <w:rFonts w:ascii="Arial" w:hAnsi="Arial"/>
          <w:noProof w:val="0"/>
          <w:rtl/>
        </w:rPr>
        <w:t>".</w:t>
      </w:r>
      <w:r w:rsidR="00AE591F">
        <w:rPr>
          <w:rFonts w:ascii="Arial" w:hAnsi="Arial"/>
          <w:b/>
          <w:bCs/>
          <w:noProof w:val="0"/>
          <w:rtl/>
        </w:rPr>
        <w:t xml:space="preserve"> </w:t>
      </w:r>
    </w:p>
    <w:p w:rsidR="00074C38" w:rsidRDefault="00074C38" w:rsidP="0047743C">
      <w:pPr>
        <w:pStyle w:val="ac"/>
        <w:spacing w:before="120" w:after="240" w:line="360" w:lineRule="auto"/>
        <w:ind w:left="501" w:hanging="643"/>
        <w:jc w:val="both"/>
        <w:rPr>
          <w:rFonts w:ascii="Arial" w:hAnsi="Arial"/>
          <w:b/>
          <w:bCs/>
          <w:noProof w:val="0"/>
          <w:u w:val="single"/>
          <w:rtl/>
        </w:rPr>
      </w:pPr>
    </w:p>
    <w:p w:rsidR="0047743C" w:rsidRPr="001A529F" w:rsidRDefault="0047743C" w:rsidP="0047743C">
      <w:pPr>
        <w:pStyle w:val="ac"/>
        <w:spacing w:before="120" w:after="240" w:line="360" w:lineRule="auto"/>
        <w:ind w:left="501" w:hanging="643"/>
        <w:jc w:val="both"/>
        <w:rPr>
          <w:rFonts w:ascii="Arial" w:hAnsi="Arial"/>
          <w:noProof w:val="0"/>
          <w:rtl/>
        </w:rPr>
      </w:pPr>
      <w:r w:rsidRPr="0047743C">
        <w:rPr>
          <w:rFonts w:ascii="Arial" w:hAnsi="Arial" w:hint="cs"/>
          <w:b/>
          <w:bCs/>
          <w:noProof w:val="0"/>
          <w:u w:val="single"/>
          <w:rtl/>
        </w:rPr>
        <w:t>הכנסות האם</w:t>
      </w:r>
      <w:r w:rsidRPr="001A529F">
        <w:rPr>
          <w:rFonts w:ascii="Arial" w:hAnsi="Arial" w:hint="cs"/>
          <w:noProof w:val="0"/>
          <w:rtl/>
        </w:rPr>
        <w:t>:</w:t>
      </w:r>
    </w:p>
    <w:p w:rsidR="003F6D68" w:rsidRPr="001A529F" w:rsidRDefault="003F6D68" w:rsidP="0047743C">
      <w:pPr>
        <w:pStyle w:val="ac"/>
        <w:spacing w:before="120" w:after="240" w:line="360" w:lineRule="auto"/>
        <w:ind w:left="501" w:hanging="643"/>
        <w:jc w:val="both"/>
        <w:rPr>
          <w:rFonts w:ascii="Arial" w:hAnsi="Arial"/>
          <w:noProof w:val="0"/>
          <w:sz w:val="16"/>
          <w:szCs w:val="16"/>
          <w:rtl/>
        </w:rPr>
      </w:pPr>
    </w:p>
    <w:p w:rsidR="003F6D68" w:rsidRDefault="003F6D68" w:rsidP="00DF12F0">
      <w:pPr>
        <w:pStyle w:val="ac"/>
        <w:numPr>
          <w:ilvl w:val="0"/>
          <w:numId w:val="1"/>
        </w:numPr>
        <w:spacing w:after="120" w:line="360" w:lineRule="auto"/>
        <w:ind w:hanging="720"/>
        <w:contextualSpacing w:val="0"/>
        <w:jc w:val="both"/>
        <w:rPr>
          <w:rFonts w:ascii="Arial" w:hAnsi="Arial"/>
          <w:noProof w:val="0"/>
          <w:rtl/>
        </w:rPr>
      </w:pPr>
      <w:r>
        <w:rPr>
          <w:rFonts w:ascii="Arial" w:hAnsi="Arial" w:hint="cs"/>
          <w:noProof w:val="0"/>
          <w:rtl/>
        </w:rPr>
        <w:t xml:space="preserve">האם עובדת כמורה בבית ספר ולטענתה עד לא מזמן השתכרה כ </w:t>
      </w:r>
      <w:r>
        <w:rPr>
          <w:rFonts w:ascii="Arial" w:hAnsi="Arial"/>
          <w:noProof w:val="0"/>
          <w:rtl/>
        </w:rPr>
        <w:t>–</w:t>
      </w:r>
      <w:r>
        <w:rPr>
          <w:rFonts w:ascii="Arial" w:hAnsi="Arial" w:hint="cs"/>
          <w:noProof w:val="0"/>
          <w:rtl/>
        </w:rPr>
        <w:t xml:space="preserve"> 8,000 ₪ בחודש ולאחרונה התחילה לקבל עוד 10 שעות חינוך מיוחד </w:t>
      </w:r>
      <w:r w:rsidR="00DF12F0">
        <w:rPr>
          <w:rFonts w:ascii="Arial" w:hAnsi="Arial" w:hint="cs"/>
          <w:noProof w:val="0"/>
          <w:rtl/>
        </w:rPr>
        <w:t>בדמות</w:t>
      </w:r>
      <w:r w:rsidR="002F5780">
        <w:rPr>
          <w:rFonts w:ascii="Arial" w:hAnsi="Arial" w:hint="cs"/>
          <w:noProof w:val="0"/>
          <w:rtl/>
        </w:rPr>
        <w:t xml:space="preserve"> תוספת של 10% לשכר, כך שהיא מרוויחה כיום כ </w:t>
      </w:r>
      <w:r w:rsidR="002F5780">
        <w:rPr>
          <w:rFonts w:ascii="Arial" w:hAnsi="Arial"/>
          <w:noProof w:val="0"/>
          <w:rtl/>
        </w:rPr>
        <w:t>–</w:t>
      </w:r>
      <w:r w:rsidR="002F5780">
        <w:rPr>
          <w:rFonts w:ascii="Arial" w:hAnsi="Arial" w:hint="cs"/>
          <w:noProof w:val="0"/>
          <w:rtl/>
        </w:rPr>
        <w:t xml:space="preserve"> 9,000 ₪ בחודש. </w:t>
      </w:r>
      <w:r w:rsidR="003C5338">
        <w:rPr>
          <w:rFonts w:ascii="Arial" w:hAnsi="Arial" w:hint="cs"/>
          <w:noProof w:val="0"/>
          <w:rtl/>
        </w:rPr>
        <w:t>בנוסף, לטענת האם, ישנם חודשים שההכנסה שלה גבוהה יותר, אולם הדבר נובע מכך ש</w:t>
      </w:r>
      <w:r w:rsidR="00DF12F0">
        <w:rPr>
          <w:rFonts w:ascii="Arial" w:hAnsi="Arial" w:hint="cs"/>
          <w:noProof w:val="0"/>
          <w:rtl/>
        </w:rPr>
        <w:t>ק</w:t>
      </w:r>
      <w:r w:rsidR="003C5338">
        <w:rPr>
          <w:rFonts w:ascii="Arial" w:hAnsi="Arial" w:hint="cs"/>
          <w:noProof w:val="0"/>
          <w:rtl/>
        </w:rPr>
        <w:t xml:space="preserve">יבלה במשך מספר חודשים </w:t>
      </w:r>
      <w:r w:rsidR="00936E7E">
        <w:rPr>
          <w:rFonts w:ascii="Arial" w:hAnsi="Arial" w:hint="cs"/>
          <w:noProof w:val="0"/>
          <w:rtl/>
        </w:rPr>
        <w:t xml:space="preserve">החזר שכר לימוד שמשולם לה דרך </w:t>
      </w:r>
      <w:r w:rsidR="003C5338">
        <w:rPr>
          <w:rFonts w:ascii="Arial" w:hAnsi="Arial" w:hint="cs"/>
          <w:noProof w:val="0"/>
          <w:rtl/>
        </w:rPr>
        <w:t xml:space="preserve">תלוש </w:t>
      </w:r>
      <w:r w:rsidR="00936E7E">
        <w:rPr>
          <w:rFonts w:ascii="Arial" w:hAnsi="Arial" w:hint="cs"/>
          <w:noProof w:val="0"/>
          <w:rtl/>
        </w:rPr>
        <w:t xml:space="preserve">המשכורת. </w:t>
      </w:r>
    </w:p>
    <w:p w:rsidR="00FD7750" w:rsidRDefault="004046E6" w:rsidP="00DF12F0">
      <w:pPr>
        <w:pStyle w:val="ac"/>
        <w:numPr>
          <w:ilvl w:val="0"/>
          <w:numId w:val="1"/>
        </w:numPr>
        <w:spacing w:after="120" w:line="360" w:lineRule="auto"/>
        <w:ind w:hanging="720"/>
        <w:contextualSpacing w:val="0"/>
        <w:jc w:val="both"/>
        <w:rPr>
          <w:rFonts w:ascii="Arial" w:hAnsi="Arial"/>
          <w:noProof w:val="0"/>
        </w:rPr>
      </w:pPr>
      <w:r>
        <w:rPr>
          <w:rFonts w:ascii="Arial" w:hAnsi="Arial" w:hint="cs"/>
          <w:noProof w:val="0"/>
          <w:rtl/>
        </w:rPr>
        <w:lastRenderedPageBreak/>
        <w:t xml:space="preserve">מנגד לטענת האב, הכנסתה גבוהה </w:t>
      </w:r>
      <w:r w:rsidR="00DF12F0">
        <w:rPr>
          <w:rFonts w:ascii="Arial" w:hAnsi="Arial" w:hint="cs"/>
          <w:noProof w:val="0"/>
          <w:rtl/>
        </w:rPr>
        <w:t>בהרבה</w:t>
      </w:r>
      <w:r>
        <w:rPr>
          <w:rFonts w:ascii="Arial" w:hAnsi="Arial" w:hint="cs"/>
          <w:noProof w:val="0"/>
          <w:rtl/>
        </w:rPr>
        <w:t xml:space="preserve"> ומגיעה גם ל </w:t>
      </w:r>
      <w:r>
        <w:rPr>
          <w:rFonts w:ascii="Arial" w:hAnsi="Arial"/>
          <w:noProof w:val="0"/>
          <w:rtl/>
        </w:rPr>
        <w:t>–</w:t>
      </w:r>
      <w:r>
        <w:rPr>
          <w:rFonts w:ascii="Arial" w:hAnsi="Arial" w:hint="cs"/>
          <w:noProof w:val="0"/>
          <w:rtl/>
        </w:rPr>
        <w:t xml:space="preserve"> 12,000 ₪ בחודש</w:t>
      </w:r>
      <w:r w:rsidR="00FD7750">
        <w:rPr>
          <w:rFonts w:ascii="Arial" w:hAnsi="Arial" w:hint="cs"/>
          <w:noProof w:val="0"/>
          <w:rtl/>
        </w:rPr>
        <w:t xml:space="preserve"> והיא צפויה לקבל העלאה בשכר.</w:t>
      </w:r>
    </w:p>
    <w:p w:rsidR="00AD4C30" w:rsidRDefault="00DF12F0" w:rsidP="00D90935">
      <w:pPr>
        <w:pStyle w:val="ac"/>
        <w:numPr>
          <w:ilvl w:val="0"/>
          <w:numId w:val="1"/>
        </w:numPr>
        <w:spacing w:after="120" w:line="360" w:lineRule="auto"/>
        <w:ind w:hanging="720"/>
        <w:contextualSpacing w:val="0"/>
        <w:jc w:val="both"/>
        <w:rPr>
          <w:rFonts w:ascii="Arial" w:hAnsi="Arial"/>
          <w:noProof w:val="0"/>
          <w:rtl/>
        </w:rPr>
      </w:pPr>
      <w:r>
        <w:rPr>
          <w:rFonts w:ascii="Arial" w:hAnsi="Arial" w:hint="cs"/>
          <w:noProof w:val="0"/>
          <w:rtl/>
        </w:rPr>
        <w:t xml:space="preserve">יצוין, כי </w:t>
      </w:r>
      <w:r w:rsidR="00D90935">
        <w:rPr>
          <w:rFonts w:ascii="Arial" w:hAnsi="Arial" w:hint="cs"/>
          <w:noProof w:val="0"/>
          <w:rtl/>
        </w:rPr>
        <w:t>האם</w:t>
      </w:r>
      <w:r w:rsidR="00936E7E">
        <w:rPr>
          <w:rFonts w:ascii="Arial" w:hAnsi="Arial" w:hint="cs"/>
          <w:noProof w:val="0"/>
          <w:rtl/>
        </w:rPr>
        <w:t xml:space="preserve"> צירפה תלושי שכר כמפורט להלן: יוני </w:t>
      </w:r>
      <w:r w:rsidR="001C1C60">
        <w:rPr>
          <w:rFonts w:ascii="Arial" w:hAnsi="Arial" w:hint="cs"/>
          <w:noProof w:val="0"/>
          <w:rtl/>
        </w:rPr>
        <w:t xml:space="preserve">2022 </w:t>
      </w:r>
      <w:r w:rsidR="00936E7E">
        <w:rPr>
          <w:rFonts w:ascii="Arial" w:hAnsi="Arial"/>
          <w:noProof w:val="0"/>
          <w:rtl/>
        </w:rPr>
        <w:t>–</w:t>
      </w:r>
      <w:r w:rsidR="00936E7E">
        <w:rPr>
          <w:rFonts w:ascii="Arial" w:hAnsi="Arial" w:hint="cs"/>
          <w:noProof w:val="0"/>
          <w:rtl/>
        </w:rPr>
        <w:t xml:space="preserve"> 9,969 ₪, יולי </w:t>
      </w:r>
      <w:r w:rsidR="00936E7E">
        <w:rPr>
          <w:rFonts w:ascii="Arial" w:hAnsi="Arial"/>
          <w:noProof w:val="0"/>
          <w:rtl/>
        </w:rPr>
        <w:t>–</w:t>
      </w:r>
      <w:r w:rsidR="00936E7E">
        <w:rPr>
          <w:rFonts w:ascii="Arial" w:hAnsi="Arial" w:hint="cs"/>
          <w:noProof w:val="0"/>
          <w:rtl/>
        </w:rPr>
        <w:t xml:space="preserve"> 13,335 ₪, אוגוסט </w:t>
      </w:r>
      <w:r w:rsidR="00936E7E">
        <w:rPr>
          <w:rFonts w:ascii="Arial" w:hAnsi="Arial"/>
          <w:noProof w:val="0"/>
          <w:rtl/>
        </w:rPr>
        <w:t>–</w:t>
      </w:r>
      <w:r w:rsidR="00936E7E">
        <w:rPr>
          <w:rFonts w:ascii="Arial" w:hAnsi="Arial" w:hint="cs"/>
          <w:noProof w:val="0"/>
          <w:rtl/>
        </w:rPr>
        <w:t xml:space="preserve"> 7,004 </w:t>
      </w:r>
      <w:r w:rsidR="001C1C60">
        <w:rPr>
          <w:rFonts w:ascii="Arial" w:hAnsi="Arial" w:hint="cs"/>
          <w:noProof w:val="0"/>
          <w:rtl/>
        </w:rPr>
        <w:t xml:space="preserve">₪, ספטמבר </w:t>
      </w:r>
      <w:r w:rsidR="001C1C60">
        <w:rPr>
          <w:rFonts w:ascii="Arial" w:hAnsi="Arial"/>
          <w:noProof w:val="0"/>
          <w:rtl/>
        </w:rPr>
        <w:t>–</w:t>
      </w:r>
      <w:r w:rsidR="001C1C60">
        <w:rPr>
          <w:rFonts w:ascii="Arial" w:hAnsi="Arial" w:hint="cs"/>
          <w:noProof w:val="0"/>
          <w:rtl/>
        </w:rPr>
        <w:t xml:space="preserve"> 8,556 ₪, אוקטובר </w:t>
      </w:r>
      <w:r w:rsidR="001C1C60">
        <w:rPr>
          <w:rFonts w:ascii="Arial" w:hAnsi="Arial"/>
          <w:noProof w:val="0"/>
          <w:rtl/>
        </w:rPr>
        <w:t>–</w:t>
      </w:r>
      <w:r w:rsidR="001C1C60">
        <w:rPr>
          <w:rFonts w:ascii="Arial" w:hAnsi="Arial" w:hint="cs"/>
          <w:noProof w:val="0"/>
          <w:rtl/>
        </w:rPr>
        <w:t xml:space="preserve"> 7,624 ₪, נובמבר </w:t>
      </w:r>
      <w:r w:rsidR="001C1C60">
        <w:rPr>
          <w:rFonts w:ascii="Arial" w:hAnsi="Arial"/>
          <w:noProof w:val="0"/>
          <w:rtl/>
        </w:rPr>
        <w:t>–</w:t>
      </w:r>
      <w:r w:rsidR="001C1C60">
        <w:rPr>
          <w:rFonts w:ascii="Arial" w:hAnsi="Arial" w:hint="cs"/>
          <w:noProof w:val="0"/>
          <w:rtl/>
        </w:rPr>
        <w:t xml:space="preserve"> 8,431 ₪, דצמבר </w:t>
      </w:r>
      <w:r w:rsidR="001C1C60">
        <w:rPr>
          <w:rFonts w:ascii="Arial" w:hAnsi="Arial"/>
          <w:noProof w:val="0"/>
          <w:rtl/>
        </w:rPr>
        <w:t>–</w:t>
      </w:r>
      <w:r w:rsidR="001C1C60">
        <w:rPr>
          <w:rFonts w:ascii="Arial" w:hAnsi="Arial" w:hint="cs"/>
          <w:noProof w:val="0"/>
          <w:rtl/>
        </w:rPr>
        <w:t xml:space="preserve"> 8,351 ₪, ינואר 2023-  9,409 ₪, פברואר 2023 </w:t>
      </w:r>
      <w:r w:rsidR="001C1C60">
        <w:rPr>
          <w:rFonts w:ascii="Arial" w:hAnsi="Arial"/>
          <w:noProof w:val="0"/>
          <w:rtl/>
        </w:rPr>
        <w:t>–</w:t>
      </w:r>
      <w:r w:rsidR="001C1C60">
        <w:rPr>
          <w:rFonts w:ascii="Arial" w:hAnsi="Arial" w:hint="cs"/>
          <w:noProof w:val="0"/>
          <w:rtl/>
        </w:rPr>
        <w:t xml:space="preserve"> 9,873 ₪, מרץ </w:t>
      </w:r>
      <w:r w:rsidR="001C1C60">
        <w:rPr>
          <w:rFonts w:ascii="Arial" w:hAnsi="Arial"/>
          <w:noProof w:val="0"/>
          <w:rtl/>
        </w:rPr>
        <w:t>–</w:t>
      </w:r>
      <w:r w:rsidR="001C1C60">
        <w:rPr>
          <w:rFonts w:ascii="Arial" w:hAnsi="Arial" w:hint="cs"/>
          <w:noProof w:val="0"/>
          <w:rtl/>
        </w:rPr>
        <w:t xml:space="preserve"> 8,301 ₪, אפריל 2023 </w:t>
      </w:r>
      <w:r w:rsidR="001C1C60">
        <w:rPr>
          <w:rFonts w:ascii="Arial" w:hAnsi="Arial"/>
          <w:noProof w:val="0"/>
          <w:rtl/>
        </w:rPr>
        <w:t>–</w:t>
      </w:r>
      <w:r w:rsidR="001C1C60">
        <w:rPr>
          <w:rFonts w:ascii="Arial" w:hAnsi="Arial" w:hint="cs"/>
          <w:noProof w:val="0"/>
          <w:rtl/>
        </w:rPr>
        <w:t xml:space="preserve"> 8,410 ₪, מאי </w:t>
      </w:r>
      <w:r w:rsidR="001C1C60">
        <w:rPr>
          <w:rFonts w:ascii="Arial" w:hAnsi="Arial"/>
          <w:noProof w:val="0"/>
          <w:rtl/>
        </w:rPr>
        <w:t>–</w:t>
      </w:r>
      <w:r w:rsidR="001C1C60">
        <w:rPr>
          <w:rFonts w:ascii="Arial" w:hAnsi="Arial" w:hint="cs"/>
          <w:noProof w:val="0"/>
          <w:rtl/>
        </w:rPr>
        <w:t xml:space="preserve"> 14,806 ₪, </w:t>
      </w:r>
      <w:r w:rsidR="0086672C">
        <w:rPr>
          <w:rFonts w:ascii="Arial" w:hAnsi="Arial" w:hint="cs"/>
          <w:noProof w:val="0"/>
          <w:rtl/>
        </w:rPr>
        <w:t xml:space="preserve">יוני </w:t>
      </w:r>
      <w:r w:rsidR="0086672C">
        <w:rPr>
          <w:rFonts w:ascii="Arial" w:hAnsi="Arial"/>
          <w:noProof w:val="0"/>
          <w:rtl/>
        </w:rPr>
        <w:t>–</w:t>
      </w:r>
      <w:r w:rsidR="0086672C">
        <w:rPr>
          <w:rFonts w:ascii="Arial" w:hAnsi="Arial" w:hint="cs"/>
          <w:noProof w:val="0"/>
          <w:rtl/>
        </w:rPr>
        <w:t xml:space="preserve"> 13,230 ₪. </w:t>
      </w:r>
      <w:r w:rsidR="00AD4C30">
        <w:rPr>
          <w:rFonts w:ascii="Arial" w:hAnsi="Arial" w:hint="cs"/>
          <w:noProof w:val="0"/>
          <w:rtl/>
        </w:rPr>
        <w:t xml:space="preserve">חישוב ממוצע של 13 תלושי השכר כאמור לעיל, יוצא ממוצע של </w:t>
      </w:r>
      <w:r w:rsidR="00AD4C30" w:rsidRPr="00AD4C30">
        <w:rPr>
          <w:rFonts w:ascii="Arial" w:hAnsi="Arial" w:hint="cs"/>
          <w:b/>
          <w:bCs/>
          <w:noProof w:val="0"/>
          <w:rtl/>
        </w:rPr>
        <w:t xml:space="preserve">9,792 ₪ </w:t>
      </w:r>
      <w:r w:rsidR="00D90935">
        <w:rPr>
          <w:rFonts w:ascii="Arial" w:hAnsi="Arial" w:hint="cs"/>
          <w:b/>
          <w:bCs/>
          <w:noProof w:val="0"/>
          <w:rtl/>
        </w:rPr>
        <w:t xml:space="preserve">נטו </w:t>
      </w:r>
      <w:r w:rsidR="00AD4C30" w:rsidRPr="00AD4C30">
        <w:rPr>
          <w:rFonts w:ascii="Arial" w:hAnsi="Arial" w:hint="cs"/>
          <w:noProof w:val="0"/>
          <w:rtl/>
        </w:rPr>
        <w:t>בחודש.</w:t>
      </w:r>
      <w:r w:rsidR="00AD4C30" w:rsidRPr="00AD4C30">
        <w:rPr>
          <w:rFonts w:ascii="Arial" w:hAnsi="Arial" w:hint="cs"/>
          <w:b/>
          <w:bCs/>
          <w:noProof w:val="0"/>
          <w:rtl/>
        </w:rPr>
        <w:t xml:space="preserve"> </w:t>
      </w:r>
    </w:p>
    <w:p w:rsidR="00D77C92" w:rsidRPr="00712C30" w:rsidRDefault="00D77C92" w:rsidP="008852FA">
      <w:pPr>
        <w:pStyle w:val="ac"/>
        <w:numPr>
          <w:ilvl w:val="0"/>
          <w:numId w:val="1"/>
        </w:numPr>
        <w:spacing w:after="120" w:line="360" w:lineRule="auto"/>
        <w:ind w:hanging="720"/>
        <w:contextualSpacing w:val="0"/>
        <w:jc w:val="both"/>
        <w:rPr>
          <w:rFonts w:ascii="Arial" w:hAnsi="Arial"/>
          <w:noProof w:val="0"/>
          <w:rtl/>
        </w:rPr>
      </w:pPr>
      <w:r w:rsidRPr="00D77C92">
        <w:rPr>
          <w:rFonts w:ascii="Arial" w:hAnsi="Arial" w:hint="cs"/>
          <w:noProof w:val="0"/>
          <w:rtl/>
        </w:rPr>
        <w:t>על כן, אני קובעת כי הכנסתה של האם לצורך תשלום המזונות הזמניים עומדת ע"ס של 9,792 ₪ בחודש</w:t>
      </w:r>
      <w:r w:rsidR="004046E6">
        <w:rPr>
          <w:rFonts w:ascii="Arial" w:hAnsi="Arial" w:hint="cs"/>
          <w:noProof w:val="0"/>
          <w:rtl/>
        </w:rPr>
        <w:t xml:space="preserve"> ובמעוגל </w:t>
      </w:r>
      <w:r w:rsidR="004046E6" w:rsidRPr="004046E6">
        <w:rPr>
          <w:rFonts w:ascii="Arial" w:hAnsi="Arial" w:hint="cs"/>
          <w:b/>
          <w:bCs/>
          <w:noProof w:val="0"/>
          <w:rtl/>
        </w:rPr>
        <w:t>9,800 ₪</w:t>
      </w:r>
      <w:r w:rsidR="001A529F">
        <w:rPr>
          <w:rFonts w:ascii="Arial" w:hAnsi="Arial" w:hint="cs"/>
          <w:b/>
          <w:bCs/>
          <w:noProof w:val="0"/>
          <w:rtl/>
        </w:rPr>
        <w:t xml:space="preserve"> </w:t>
      </w:r>
      <w:r w:rsidR="008852FA" w:rsidRPr="00712C30">
        <w:rPr>
          <w:rFonts w:ascii="Arial" w:hAnsi="Arial" w:hint="cs"/>
          <w:b/>
          <w:bCs/>
          <w:noProof w:val="0"/>
          <w:rtl/>
        </w:rPr>
        <w:t xml:space="preserve">נטו </w:t>
      </w:r>
      <w:r w:rsidR="001A529F" w:rsidRPr="00712C30">
        <w:rPr>
          <w:rFonts w:ascii="Arial" w:hAnsi="Arial" w:hint="cs"/>
          <w:b/>
          <w:bCs/>
          <w:noProof w:val="0"/>
          <w:rtl/>
        </w:rPr>
        <w:t>לחודש</w:t>
      </w:r>
      <w:r w:rsidR="004046E6" w:rsidRPr="00712C30">
        <w:rPr>
          <w:rFonts w:ascii="Arial" w:hAnsi="Arial" w:hint="cs"/>
          <w:noProof w:val="0"/>
          <w:rtl/>
        </w:rPr>
        <w:t>.</w:t>
      </w:r>
    </w:p>
    <w:p w:rsidR="004046E6" w:rsidRPr="001A529F" w:rsidRDefault="004046E6" w:rsidP="0047743C">
      <w:pPr>
        <w:pStyle w:val="ac"/>
        <w:spacing w:before="120" w:after="240" w:line="360" w:lineRule="auto"/>
        <w:ind w:left="501" w:hanging="643"/>
        <w:jc w:val="both"/>
        <w:rPr>
          <w:rFonts w:ascii="Arial" w:hAnsi="Arial"/>
          <w:noProof w:val="0"/>
          <w:sz w:val="16"/>
          <w:szCs w:val="16"/>
          <w:rtl/>
        </w:rPr>
      </w:pPr>
    </w:p>
    <w:p w:rsidR="00D77C92" w:rsidRPr="001A529F" w:rsidRDefault="00DF12F0" w:rsidP="002C2C3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יצוין, כי </w:t>
      </w:r>
      <w:r w:rsidR="00D90935">
        <w:rPr>
          <w:rFonts w:ascii="Arial" w:hAnsi="Arial" w:hint="cs"/>
          <w:noProof w:val="0"/>
          <w:rtl/>
        </w:rPr>
        <w:t>מהכנסה זו יש ל</w:t>
      </w:r>
      <w:r>
        <w:rPr>
          <w:rFonts w:ascii="Arial" w:hAnsi="Arial" w:hint="cs"/>
          <w:noProof w:val="0"/>
          <w:rtl/>
        </w:rPr>
        <w:t xml:space="preserve">קזז את </w:t>
      </w:r>
      <w:r w:rsidR="00D90935">
        <w:rPr>
          <w:rFonts w:ascii="Arial" w:hAnsi="Arial" w:hint="cs"/>
          <w:noProof w:val="0"/>
          <w:rtl/>
        </w:rPr>
        <w:t xml:space="preserve">הוצאת המדור הצפויה. </w:t>
      </w:r>
      <w:r w:rsidR="00D77C92" w:rsidRPr="001A529F">
        <w:rPr>
          <w:rFonts w:ascii="Arial" w:hAnsi="Arial" w:hint="cs"/>
          <w:noProof w:val="0"/>
          <w:rtl/>
        </w:rPr>
        <w:t xml:space="preserve">לטענת האם בכוונתה לשכור מדור לה ולילדים בסכום של כ </w:t>
      </w:r>
      <w:r w:rsidR="00D77C92" w:rsidRPr="001A529F">
        <w:rPr>
          <w:rFonts w:ascii="Arial" w:hAnsi="Arial"/>
          <w:noProof w:val="0"/>
          <w:rtl/>
        </w:rPr>
        <w:t>–</w:t>
      </w:r>
      <w:r w:rsidR="00D77C92" w:rsidRPr="001A529F">
        <w:rPr>
          <w:rFonts w:ascii="Arial" w:hAnsi="Arial" w:hint="cs"/>
          <w:noProof w:val="0"/>
          <w:rtl/>
        </w:rPr>
        <w:t xml:space="preserve"> 8,500 ₪ בחודש. לדבריה, הצדדים התגוררו בשכונה יקרה ב</w:t>
      </w:r>
      <w:r w:rsidR="002C2C31">
        <w:rPr>
          <w:rFonts w:ascii="Arial" w:hAnsi="Arial" w:hint="cs"/>
          <w:noProof w:val="0"/>
          <w:rtl/>
        </w:rPr>
        <w:t>---</w:t>
      </w:r>
      <w:r w:rsidR="00D77C92" w:rsidRPr="001A529F">
        <w:rPr>
          <w:rFonts w:ascii="Arial" w:hAnsi="Arial" w:hint="cs"/>
          <w:noProof w:val="0"/>
          <w:rtl/>
        </w:rPr>
        <w:t xml:space="preserve"> בבית פרטי והתרגלו לבית מרווח ועל כן עליה לשכור מדור באותו אזור. מנגד</w:t>
      </w:r>
      <w:r>
        <w:rPr>
          <w:rFonts w:ascii="Arial" w:hAnsi="Arial" w:hint="cs"/>
          <w:noProof w:val="0"/>
          <w:rtl/>
        </w:rPr>
        <w:t>,</w:t>
      </w:r>
      <w:r w:rsidR="00D77C92" w:rsidRPr="001A529F">
        <w:rPr>
          <w:rFonts w:ascii="Arial" w:hAnsi="Arial" w:hint="cs"/>
          <w:noProof w:val="0"/>
          <w:rtl/>
        </w:rPr>
        <w:t xml:space="preserve"> טען האב כי מדובר ב</w:t>
      </w:r>
      <w:r>
        <w:rPr>
          <w:rFonts w:ascii="Arial" w:hAnsi="Arial" w:hint="cs"/>
          <w:noProof w:val="0"/>
          <w:rtl/>
        </w:rPr>
        <w:t xml:space="preserve">דמי שכירות מופרזים </w:t>
      </w:r>
      <w:r w:rsidR="00D77C92" w:rsidRPr="001A529F">
        <w:rPr>
          <w:rFonts w:ascii="Arial" w:hAnsi="Arial" w:hint="cs"/>
          <w:noProof w:val="0"/>
          <w:rtl/>
        </w:rPr>
        <w:t xml:space="preserve">וכי ניתן למצוא דירות זולות יותר בחולון בסכום </w:t>
      </w:r>
      <w:r>
        <w:rPr>
          <w:rFonts w:ascii="Arial" w:hAnsi="Arial" w:hint="cs"/>
          <w:noProof w:val="0"/>
          <w:rtl/>
        </w:rPr>
        <w:t xml:space="preserve">נמוך יותר ואף </w:t>
      </w:r>
      <w:r w:rsidR="00D77C92" w:rsidRPr="001A529F">
        <w:rPr>
          <w:rFonts w:ascii="Arial" w:hAnsi="Arial" w:hint="cs"/>
          <w:noProof w:val="0"/>
          <w:rtl/>
        </w:rPr>
        <w:t xml:space="preserve">צירף דוגמאות מאתר יד 2 </w:t>
      </w:r>
      <w:r w:rsidR="00801213" w:rsidRPr="001A529F">
        <w:rPr>
          <w:rFonts w:ascii="Arial" w:hAnsi="Arial" w:hint="cs"/>
          <w:noProof w:val="0"/>
          <w:rtl/>
        </w:rPr>
        <w:t xml:space="preserve">לפיהן ניתן למצוא דירות בחולון גם בסכום של בין 4,200 ל </w:t>
      </w:r>
      <w:r w:rsidR="00801213" w:rsidRPr="001A529F">
        <w:rPr>
          <w:rFonts w:ascii="Arial" w:hAnsi="Arial"/>
          <w:noProof w:val="0"/>
          <w:rtl/>
        </w:rPr>
        <w:t>–</w:t>
      </w:r>
      <w:r w:rsidR="00801213" w:rsidRPr="001A529F">
        <w:rPr>
          <w:rFonts w:ascii="Arial" w:hAnsi="Arial" w:hint="cs"/>
          <w:noProof w:val="0"/>
          <w:rtl/>
        </w:rPr>
        <w:t xml:space="preserve"> 5,300 ₪. </w:t>
      </w:r>
    </w:p>
    <w:p w:rsidR="00801213" w:rsidRDefault="00801213" w:rsidP="00CB075E">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לאחר שבחנתי ושקלתי את טענת הצדדים, </w:t>
      </w:r>
      <w:r w:rsidR="008852FA">
        <w:rPr>
          <w:rFonts w:ascii="Arial" w:hAnsi="Arial" w:hint="cs"/>
          <w:noProof w:val="0"/>
          <w:rtl/>
        </w:rPr>
        <w:t xml:space="preserve">לא מצאתי לקבל את טענת האב לפיה על האם </w:t>
      </w:r>
      <w:r>
        <w:rPr>
          <w:rFonts w:ascii="Arial" w:hAnsi="Arial" w:hint="cs"/>
          <w:noProof w:val="0"/>
          <w:rtl/>
        </w:rPr>
        <w:t xml:space="preserve">לעבור דירה לשכונה אחרת </w:t>
      </w:r>
      <w:r w:rsidR="002506EF">
        <w:rPr>
          <w:rFonts w:ascii="Arial" w:hAnsi="Arial" w:hint="cs"/>
          <w:noProof w:val="0"/>
          <w:rtl/>
        </w:rPr>
        <w:t xml:space="preserve">וזולה </w:t>
      </w:r>
      <w:r w:rsidR="008852FA">
        <w:rPr>
          <w:rFonts w:ascii="Arial" w:hAnsi="Arial" w:hint="cs"/>
          <w:noProof w:val="0"/>
          <w:rtl/>
        </w:rPr>
        <w:t xml:space="preserve">בהרבה מהשכונה בה התגוררה המשפחה בעבר ובפרט נוכח העובדה כי הקטינות </w:t>
      </w:r>
      <w:r w:rsidR="00CB075E">
        <w:rPr>
          <w:rFonts w:ascii="Arial" w:hAnsi="Arial" w:hint="cs"/>
          <w:noProof w:val="0"/>
          <w:rtl/>
        </w:rPr>
        <w:t>ממשיכות</w:t>
      </w:r>
      <w:r>
        <w:rPr>
          <w:rFonts w:ascii="Arial" w:hAnsi="Arial" w:hint="cs"/>
          <w:noProof w:val="0"/>
          <w:rtl/>
        </w:rPr>
        <w:t xml:space="preserve"> ללמוד באותו בית ספר בו הן לומדות כיום ו</w:t>
      </w:r>
      <w:r w:rsidR="00CB075E">
        <w:rPr>
          <w:rFonts w:ascii="Arial" w:hAnsi="Arial" w:hint="cs"/>
          <w:noProof w:val="0"/>
          <w:rtl/>
        </w:rPr>
        <w:t xml:space="preserve">כי זמני </w:t>
      </w:r>
      <w:r>
        <w:rPr>
          <w:rFonts w:ascii="Arial" w:hAnsi="Arial" w:hint="cs"/>
          <w:noProof w:val="0"/>
          <w:rtl/>
        </w:rPr>
        <w:t xml:space="preserve">השהות </w:t>
      </w:r>
      <w:r w:rsidR="008852FA">
        <w:rPr>
          <w:rFonts w:ascii="Arial" w:hAnsi="Arial" w:hint="cs"/>
          <w:noProof w:val="0"/>
          <w:rtl/>
        </w:rPr>
        <w:t xml:space="preserve">של הקטינות עם ההורים </w:t>
      </w:r>
      <w:r w:rsidR="00CB075E">
        <w:rPr>
          <w:rFonts w:ascii="Arial" w:hAnsi="Arial" w:hint="cs"/>
          <w:noProof w:val="0"/>
          <w:rtl/>
        </w:rPr>
        <w:t xml:space="preserve">נקבעו באופן שוויוני. יחד </w:t>
      </w:r>
      <w:r w:rsidR="008852FA">
        <w:rPr>
          <w:rFonts w:ascii="Arial" w:hAnsi="Arial" w:hint="cs"/>
          <w:noProof w:val="0"/>
          <w:rtl/>
        </w:rPr>
        <w:t>עם</w:t>
      </w:r>
      <w:r>
        <w:rPr>
          <w:rFonts w:ascii="Arial" w:hAnsi="Arial" w:hint="cs"/>
          <w:noProof w:val="0"/>
          <w:rtl/>
        </w:rPr>
        <w:t xml:space="preserve"> זאת, המשך המגורים באותה שכונה</w:t>
      </w:r>
      <w:r w:rsidR="008852FA">
        <w:rPr>
          <w:rFonts w:ascii="Arial" w:hAnsi="Arial" w:hint="cs"/>
          <w:noProof w:val="0"/>
          <w:rtl/>
        </w:rPr>
        <w:t xml:space="preserve"> או בסמוך לה</w:t>
      </w:r>
      <w:r>
        <w:rPr>
          <w:rFonts w:ascii="Arial" w:hAnsi="Arial" w:hint="cs"/>
          <w:noProof w:val="0"/>
          <w:rtl/>
        </w:rPr>
        <w:t xml:space="preserve">, </w:t>
      </w:r>
      <w:r w:rsidR="008852FA">
        <w:rPr>
          <w:rFonts w:ascii="Arial" w:hAnsi="Arial" w:hint="cs"/>
          <w:noProof w:val="0"/>
          <w:rtl/>
        </w:rPr>
        <w:t>אין משמע</w:t>
      </w:r>
      <w:r w:rsidR="00CB075E">
        <w:rPr>
          <w:rFonts w:ascii="Arial" w:hAnsi="Arial" w:hint="cs"/>
          <w:noProof w:val="0"/>
          <w:rtl/>
        </w:rPr>
        <w:t>ה</w:t>
      </w:r>
      <w:r>
        <w:rPr>
          <w:rFonts w:ascii="Arial" w:hAnsi="Arial" w:hint="cs"/>
          <w:noProof w:val="0"/>
          <w:rtl/>
        </w:rPr>
        <w:t xml:space="preserve"> כי הקטינות צריכות להתגורר בבית פרטי </w:t>
      </w:r>
      <w:r w:rsidR="002506EF">
        <w:rPr>
          <w:rFonts w:ascii="Arial" w:hAnsi="Arial" w:hint="cs"/>
          <w:noProof w:val="0"/>
          <w:rtl/>
        </w:rPr>
        <w:t xml:space="preserve">ויקר </w:t>
      </w:r>
      <w:r>
        <w:rPr>
          <w:rFonts w:ascii="Arial" w:hAnsi="Arial" w:hint="cs"/>
          <w:noProof w:val="0"/>
          <w:rtl/>
        </w:rPr>
        <w:t xml:space="preserve">בעלות של 8,500 ₪ </w:t>
      </w:r>
      <w:r w:rsidR="00FD7750">
        <w:rPr>
          <w:rFonts w:ascii="Arial" w:hAnsi="Arial" w:hint="cs"/>
          <w:noProof w:val="0"/>
          <w:rtl/>
        </w:rPr>
        <w:t xml:space="preserve">שכן ניתן למצוא דירה רגילה בבית משותף באותה שכונה בשכירות </w:t>
      </w:r>
      <w:r w:rsidR="00CB075E">
        <w:rPr>
          <w:rFonts w:ascii="Arial" w:hAnsi="Arial" w:hint="cs"/>
          <w:noProof w:val="0"/>
          <w:rtl/>
        </w:rPr>
        <w:t>נמוכה</w:t>
      </w:r>
      <w:r w:rsidR="00FD7750">
        <w:rPr>
          <w:rFonts w:ascii="Arial" w:hAnsi="Arial" w:hint="cs"/>
          <w:noProof w:val="0"/>
          <w:rtl/>
        </w:rPr>
        <w:t xml:space="preserve"> יותר</w:t>
      </w:r>
      <w:r w:rsidR="001C6DBF">
        <w:rPr>
          <w:rFonts w:ascii="Arial" w:hAnsi="Arial" w:hint="cs"/>
          <w:noProof w:val="0"/>
          <w:rtl/>
        </w:rPr>
        <w:t xml:space="preserve">. על כן, אני רואה לנכון להעמיד את </w:t>
      </w:r>
      <w:r w:rsidR="00CB075E">
        <w:rPr>
          <w:rFonts w:ascii="Arial" w:hAnsi="Arial" w:hint="cs"/>
          <w:noProof w:val="0"/>
          <w:rtl/>
        </w:rPr>
        <w:t>הוצאת המדור של האם עם הקטינות לאחר שתעזוב את בית הצדדים על סך ש</w:t>
      </w:r>
      <w:r w:rsidR="001C6DBF">
        <w:rPr>
          <w:rFonts w:ascii="Arial" w:hAnsi="Arial" w:hint="cs"/>
          <w:noProof w:val="0"/>
          <w:rtl/>
        </w:rPr>
        <w:t xml:space="preserve">ל 7,000 ₪ בחודש. </w:t>
      </w:r>
    </w:p>
    <w:p w:rsidR="001C6DBF" w:rsidRDefault="001C6DBF" w:rsidP="00712C30">
      <w:pPr>
        <w:pStyle w:val="ac"/>
        <w:numPr>
          <w:ilvl w:val="0"/>
          <w:numId w:val="1"/>
        </w:numPr>
        <w:spacing w:before="120" w:after="120" w:line="360" w:lineRule="auto"/>
        <w:ind w:hanging="720"/>
        <w:contextualSpacing w:val="0"/>
        <w:jc w:val="both"/>
        <w:rPr>
          <w:rFonts w:ascii="Arial" w:hAnsi="Arial"/>
          <w:noProof w:val="0"/>
          <w:rtl/>
        </w:rPr>
      </w:pPr>
      <w:r>
        <w:rPr>
          <w:rFonts w:ascii="Arial" w:hAnsi="Arial" w:hint="cs"/>
          <w:noProof w:val="0"/>
          <w:rtl/>
        </w:rPr>
        <w:t xml:space="preserve">על כן, הכנסתה הפנויה של האם, לאחר שתשכור דירה, תעמוד על שכרה הממוצע בהפחתת דמי השכירות שתאלץ לשלם, כך שיישארו לה סך של </w:t>
      </w:r>
      <w:r w:rsidRPr="00712C30">
        <w:rPr>
          <w:rFonts w:ascii="Arial" w:hAnsi="Arial" w:hint="cs"/>
          <w:b/>
          <w:bCs/>
          <w:noProof w:val="0"/>
          <w:rtl/>
        </w:rPr>
        <w:t xml:space="preserve">2,800 ₪ </w:t>
      </w:r>
      <w:r w:rsidR="00712C30" w:rsidRPr="00712C30">
        <w:rPr>
          <w:rFonts w:ascii="Arial" w:hAnsi="Arial" w:hint="cs"/>
          <w:b/>
          <w:bCs/>
          <w:noProof w:val="0"/>
          <w:rtl/>
        </w:rPr>
        <w:t>לחודש</w:t>
      </w:r>
      <w:r w:rsidR="00712C30">
        <w:rPr>
          <w:rFonts w:ascii="Arial" w:hAnsi="Arial" w:hint="cs"/>
          <w:noProof w:val="0"/>
          <w:rtl/>
        </w:rPr>
        <w:t xml:space="preserve"> </w:t>
      </w:r>
      <w:r>
        <w:rPr>
          <w:rFonts w:ascii="Arial" w:hAnsi="Arial" w:hint="cs"/>
          <w:noProof w:val="0"/>
          <w:rtl/>
        </w:rPr>
        <w:t xml:space="preserve">לכלכלת יתר הצרכים (9,800-7,000). </w:t>
      </w:r>
    </w:p>
    <w:p w:rsidR="00113FA3" w:rsidRPr="001A529F" w:rsidRDefault="00113FA3" w:rsidP="00D77C92">
      <w:pPr>
        <w:pStyle w:val="ac"/>
        <w:spacing w:before="120" w:after="240" w:line="360" w:lineRule="auto"/>
        <w:ind w:left="501" w:hanging="501"/>
        <w:jc w:val="both"/>
        <w:rPr>
          <w:rFonts w:ascii="Arial" w:hAnsi="Arial"/>
          <w:noProof w:val="0"/>
          <w:sz w:val="16"/>
          <w:szCs w:val="16"/>
          <w:rtl/>
        </w:rPr>
      </w:pPr>
    </w:p>
    <w:p w:rsidR="0047743C" w:rsidRDefault="0047743C" w:rsidP="0047743C">
      <w:pPr>
        <w:pStyle w:val="ac"/>
        <w:spacing w:before="120" w:after="240" w:line="360" w:lineRule="auto"/>
        <w:ind w:left="501" w:hanging="643"/>
        <w:jc w:val="both"/>
        <w:rPr>
          <w:rFonts w:ascii="Arial" w:hAnsi="Arial"/>
          <w:noProof w:val="0"/>
          <w:rtl/>
        </w:rPr>
      </w:pPr>
      <w:r>
        <w:rPr>
          <w:rFonts w:ascii="Arial" w:hAnsi="Arial"/>
          <w:b/>
          <w:bCs/>
          <w:noProof w:val="0"/>
          <w:u w:val="single"/>
          <w:rtl/>
        </w:rPr>
        <w:t>הכנסות האב</w:t>
      </w:r>
      <w:r>
        <w:rPr>
          <w:rFonts w:ascii="Arial" w:hAnsi="Arial"/>
          <w:noProof w:val="0"/>
          <w:rtl/>
        </w:rPr>
        <w:t>:</w:t>
      </w:r>
    </w:p>
    <w:p w:rsidR="0047743C" w:rsidRPr="001A529F" w:rsidRDefault="0047743C" w:rsidP="0047743C">
      <w:pPr>
        <w:pStyle w:val="ac"/>
        <w:spacing w:before="120" w:after="240" w:line="360" w:lineRule="auto"/>
        <w:ind w:left="501" w:hanging="643"/>
        <w:jc w:val="both"/>
        <w:rPr>
          <w:rFonts w:ascii="Arial" w:hAnsi="Arial"/>
          <w:noProof w:val="0"/>
          <w:sz w:val="16"/>
          <w:szCs w:val="16"/>
          <w:rtl/>
        </w:rPr>
      </w:pPr>
    </w:p>
    <w:p w:rsidR="001C6DBF" w:rsidRDefault="001C6DBF" w:rsidP="008852FA">
      <w:pPr>
        <w:pStyle w:val="ac"/>
        <w:numPr>
          <w:ilvl w:val="0"/>
          <w:numId w:val="1"/>
        </w:numPr>
        <w:spacing w:after="120" w:line="360" w:lineRule="auto"/>
        <w:ind w:hanging="720"/>
        <w:contextualSpacing w:val="0"/>
        <w:jc w:val="both"/>
        <w:rPr>
          <w:rFonts w:ascii="Arial" w:hAnsi="Arial"/>
          <w:noProof w:val="0"/>
          <w:rtl/>
        </w:rPr>
      </w:pPr>
      <w:r>
        <w:rPr>
          <w:rFonts w:ascii="Arial" w:hAnsi="Arial" w:hint="cs"/>
          <w:noProof w:val="0"/>
          <w:rtl/>
        </w:rPr>
        <w:t xml:space="preserve">הכנסתו </w:t>
      </w:r>
      <w:r w:rsidR="008852FA">
        <w:rPr>
          <w:rFonts w:ascii="Arial" w:hAnsi="Arial" w:hint="cs"/>
          <w:noProof w:val="0"/>
          <w:rtl/>
        </w:rPr>
        <w:t xml:space="preserve">של האב </w:t>
      </w:r>
      <w:r>
        <w:rPr>
          <w:rFonts w:ascii="Arial" w:hAnsi="Arial" w:hint="cs"/>
          <w:noProof w:val="0"/>
          <w:rtl/>
        </w:rPr>
        <w:t xml:space="preserve">מורכבת ממספר מקורות כאשר לטענת האם לא ידוע לה מה היקף ההכנסות מהעסק של האב שעה שהוא מעביר את כל הכספים מהכנסות אלו לחשבון פרטי שלו שלאם אין גישה אליו. </w:t>
      </w:r>
    </w:p>
    <w:p w:rsidR="0047743C" w:rsidRDefault="008852FA" w:rsidP="008852FA">
      <w:pPr>
        <w:pStyle w:val="ac"/>
        <w:numPr>
          <w:ilvl w:val="0"/>
          <w:numId w:val="1"/>
        </w:numPr>
        <w:spacing w:after="120" w:line="360" w:lineRule="auto"/>
        <w:ind w:hanging="720"/>
        <w:contextualSpacing w:val="0"/>
        <w:jc w:val="both"/>
        <w:rPr>
          <w:rFonts w:ascii="Arial" w:hAnsi="Arial"/>
          <w:noProof w:val="0"/>
          <w:rtl/>
        </w:rPr>
      </w:pPr>
      <w:r>
        <w:rPr>
          <w:rFonts w:ascii="Arial" w:hAnsi="Arial" w:hint="cs"/>
          <w:noProof w:val="0"/>
          <w:rtl/>
        </w:rPr>
        <w:t>לטענת האב</w:t>
      </w:r>
      <w:r w:rsidR="00B93340">
        <w:rPr>
          <w:rFonts w:ascii="Arial" w:hAnsi="Arial" w:hint="cs"/>
          <w:noProof w:val="0"/>
          <w:rtl/>
        </w:rPr>
        <w:t xml:space="preserve"> הוא היה מעורב בתאונת אופנוע וכתוצאה מתאונה זו נקבעה לו נכות בסך של </w:t>
      </w:r>
      <w:r w:rsidR="007B1B68">
        <w:rPr>
          <w:rFonts w:ascii="Arial" w:hAnsi="Arial" w:hint="cs"/>
          <w:noProof w:val="0"/>
          <w:rtl/>
        </w:rPr>
        <w:t xml:space="preserve"> 100% ו</w:t>
      </w:r>
      <w:r w:rsidR="00B93340">
        <w:rPr>
          <w:rFonts w:ascii="Arial" w:hAnsi="Arial" w:hint="cs"/>
          <w:noProof w:val="0"/>
          <w:rtl/>
        </w:rPr>
        <w:t xml:space="preserve">כתוצאה מנכות זו הוא מקבל </w:t>
      </w:r>
      <w:r w:rsidR="007B1B68">
        <w:rPr>
          <w:rFonts w:ascii="Arial" w:hAnsi="Arial" w:hint="cs"/>
          <w:noProof w:val="0"/>
          <w:rtl/>
        </w:rPr>
        <w:t>מ</w:t>
      </w:r>
      <w:r w:rsidR="00B93340">
        <w:rPr>
          <w:rFonts w:ascii="Arial" w:hAnsi="Arial" w:hint="cs"/>
          <w:noProof w:val="0"/>
          <w:rtl/>
        </w:rPr>
        <w:t xml:space="preserve">ביטוח לאומי קצבה ע"ס של </w:t>
      </w:r>
      <w:r w:rsidR="00B93340" w:rsidRPr="001C6DBF">
        <w:rPr>
          <w:rFonts w:ascii="Arial" w:hAnsi="Arial" w:hint="cs"/>
          <w:b/>
          <w:bCs/>
          <w:noProof w:val="0"/>
          <w:rtl/>
        </w:rPr>
        <w:t xml:space="preserve">8,000 </w:t>
      </w:r>
      <w:r w:rsidR="00B93340">
        <w:rPr>
          <w:rFonts w:ascii="Arial" w:hAnsi="Arial" w:hint="cs"/>
          <w:noProof w:val="0"/>
          <w:rtl/>
        </w:rPr>
        <w:t xml:space="preserve">₪ בחודש. </w:t>
      </w:r>
    </w:p>
    <w:p w:rsidR="008852FA" w:rsidRPr="008852FA" w:rsidRDefault="00B93340" w:rsidP="00AE591F">
      <w:pPr>
        <w:pStyle w:val="ac"/>
        <w:numPr>
          <w:ilvl w:val="0"/>
          <w:numId w:val="1"/>
        </w:numPr>
        <w:spacing w:after="120" w:line="360" w:lineRule="auto"/>
        <w:ind w:hanging="720"/>
        <w:contextualSpacing w:val="0"/>
        <w:jc w:val="both"/>
        <w:rPr>
          <w:rFonts w:ascii="Arial" w:hAnsi="Arial"/>
          <w:b/>
          <w:bCs/>
          <w:noProof w:val="0"/>
        </w:rPr>
      </w:pPr>
      <w:r>
        <w:rPr>
          <w:rFonts w:ascii="Arial" w:hAnsi="Arial" w:hint="cs"/>
          <w:noProof w:val="0"/>
          <w:rtl/>
        </w:rPr>
        <w:lastRenderedPageBreak/>
        <w:t>כן לטענת ה</w:t>
      </w:r>
      <w:r w:rsidR="008852FA">
        <w:rPr>
          <w:rFonts w:ascii="Arial" w:hAnsi="Arial" w:hint="cs"/>
          <w:noProof w:val="0"/>
          <w:rtl/>
        </w:rPr>
        <w:t xml:space="preserve">אב, </w:t>
      </w:r>
      <w:r>
        <w:rPr>
          <w:rFonts w:ascii="Arial" w:hAnsi="Arial" w:hint="cs"/>
          <w:noProof w:val="0"/>
          <w:rtl/>
        </w:rPr>
        <w:t xml:space="preserve">רוב הכנסותיו </w:t>
      </w:r>
      <w:r w:rsidR="008852FA">
        <w:rPr>
          <w:rFonts w:ascii="Arial" w:hAnsi="Arial" w:hint="cs"/>
          <w:noProof w:val="0"/>
          <w:rtl/>
        </w:rPr>
        <w:t>מתקבלות</w:t>
      </w:r>
      <w:r>
        <w:rPr>
          <w:rFonts w:ascii="Arial" w:hAnsi="Arial" w:hint="cs"/>
          <w:noProof w:val="0"/>
          <w:rtl/>
        </w:rPr>
        <w:t xml:space="preserve"> </w:t>
      </w:r>
      <w:r w:rsidR="00CB075E">
        <w:rPr>
          <w:rFonts w:ascii="Arial" w:hAnsi="Arial" w:hint="cs"/>
          <w:noProof w:val="0"/>
          <w:rtl/>
        </w:rPr>
        <w:t xml:space="preserve">כיום </w:t>
      </w:r>
      <w:r>
        <w:rPr>
          <w:rFonts w:ascii="Arial" w:hAnsi="Arial" w:hint="cs"/>
          <w:noProof w:val="0"/>
          <w:rtl/>
        </w:rPr>
        <w:t>מתשלומי שכירות מתוך הנכסים בבעלותו שהוחרגו בהסכם הממון.</w:t>
      </w:r>
      <w:r w:rsidR="007B1B68">
        <w:rPr>
          <w:rFonts w:ascii="Arial" w:hAnsi="Arial" w:hint="cs"/>
          <w:noProof w:val="0"/>
          <w:rtl/>
        </w:rPr>
        <w:t xml:space="preserve"> </w:t>
      </w:r>
      <w:r w:rsidR="008852FA">
        <w:rPr>
          <w:rFonts w:ascii="Arial" w:hAnsi="Arial" w:hint="cs"/>
          <w:noProof w:val="0"/>
          <w:rtl/>
        </w:rPr>
        <w:t xml:space="preserve">כבר עתה ייאמר כי </w:t>
      </w:r>
      <w:r w:rsidR="008852FA" w:rsidRPr="007108EE">
        <w:rPr>
          <w:rFonts w:ascii="Arial" w:hAnsi="Arial" w:hint="cs"/>
          <w:noProof w:val="0"/>
          <w:rtl/>
        </w:rPr>
        <w:t>טענת ה</w:t>
      </w:r>
      <w:r w:rsidR="00CB075E">
        <w:rPr>
          <w:rFonts w:ascii="Arial" w:hAnsi="Arial" w:hint="cs"/>
          <w:noProof w:val="0"/>
          <w:rtl/>
        </w:rPr>
        <w:t>אב לפיה אין מקום להת</w:t>
      </w:r>
      <w:r w:rsidR="008852FA" w:rsidRPr="007108EE">
        <w:rPr>
          <w:rFonts w:ascii="Arial" w:hAnsi="Arial" w:hint="cs"/>
          <w:noProof w:val="0"/>
          <w:rtl/>
        </w:rPr>
        <w:t xml:space="preserve">חשב בהכנסות </w:t>
      </w:r>
      <w:r w:rsidR="00AE591F">
        <w:rPr>
          <w:rFonts w:ascii="Arial" w:hAnsi="Arial" w:hint="cs"/>
          <w:noProof w:val="0"/>
          <w:rtl/>
        </w:rPr>
        <w:t>אלו</w:t>
      </w:r>
      <w:r w:rsidR="00CB075E">
        <w:rPr>
          <w:rFonts w:ascii="Arial" w:hAnsi="Arial" w:hint="cs"/>
          <w:noProof w:val="0"/>
          <w:rtl/>
        </w:rPr>
        <w:t xml:space="preserve"> </w:t>
      </w:r>
      <w:r w:rsidR="00CB075E">
        <w:rPr>
          <w:rFonts w:ascii="Arial" w:hAnsi="Arial"/>
          <w:noProof w:val="0"/>
          <w:rtl/>
        </w:rPr>
        <w:t>–</w:t>
      </w:r>
      <w:r w:rsidR="00CB075E">
        <w:rPr>
          <w:rFonts w:ascii="Arial" w:hAnsi="Arial" w:hint="cs"/>
          <w:noProof w:val="0"/>
          <w:rtl/>
        </w:rPr>
        <w:t xml:space="preserve"> אינה יכולה להתקבל. </w:t>
      </w:r>
      <w:r w:rsidR="008852FA">
        <w:rPr>
          <w:rFonts w:ascii="Arial" w:hAnsi="Arial" w:hint="cs"/>
          <w:noProof w:val="0"/>
          <w:rtl/>
        </w:rPr>
        <w:t xml:space="preserve">הכנסות מדמי שכירות הן הכנסות </w:t>
      </w:r>
      <w:r w:rsidR="008852FA" w:rsidRPr="007108EE">
        <w:rPr>
          <w:rFonts w:ascii="Arial" w:hAnsi="Arial" w:hint="cs"/>
          <w:noProof w:val="0"/>
          <w:rtl/>
        </w:rPr>
        <w:t xml:space="preserve">לכל דבר ועניין </w:t>
      </w:r>
      <w:r w:rsidR="00CB075E">
        <w:rPr>
          <w:rFonts w:ascii="Arial" w:hAnsi="Arial" w:hint="cs"/>
          <w:noProof w:val="0"/>
          <w:rtl/>
        </w:rPr>
        <w:t xml:space="preserve">בדומה להכנסה מעסק או מכל מקור אחר ויש להתחשב בהן גם אם מדובר בנכסים </w:t>
      </w:r>
      <w:r w:rsidR="006A260F">
        <w:rPr>
          <w:rFonts w:ascii="Arial" w:hAnsi="Arial" w:hint="cs"/>
          <w:noProof w:val="0"/>
          <w:rtl/>
        </w:rPr>
        <w:t>נפרדים של צד כזה או אחר</w:t>
      </w:r>
      <w:r w:rsidR="00CB075E">
        <w:rPr>
          <w:rFonts w:ascii="Arial" w:hAnsi="Arial" w:hint="cs"/>
          <w:noProof w:val="0"/>
          <w:rtl/>
        </w:rPr>
        <w:t xml:space="preserve">. </w:t>
      </w:r>
      <w:r w:rsidR="008852FA" w:rsidRPr="007108EE">
        <w:rPr>
          <w:rFonts w:ascii="Arial" w:hAnsi="Arial" w:hint="cs"/>
          <w:noProof w:val="0"/>
          <w:rtl/>
        </w:rPr>
        <w:t xml:space="preserve">  </w:t>
      </w:r>
    </w:p>
    <w:p w:rsidR="0047743C" w:rsidRPr="001A529F" w:rsidRDefault="006A260F" w:rsidP="002C2C31">
      <w:pPr>
        <w:pStyle w:val="ac"/>
        <w:numPr>
          <w:ilvl w:val="0"/>
          <w:numId w:val="1"/>
        </w:numPr>
        <w:spacing w:after="120" w:line="360" w:lineRule="auto"/>
        <w:ind w:hanging="720"/>
        <w:contextualSpacing w:val="0"/>
        <w:jc w:val="both"/>
        <w:rPr>
          <w:rFonts w:ascii="Arial" w:hAnsi="Arial"/>
          <w:b/>
          <w:bCs/>
          <w:noProof w:val="0"/>
          <w:rtl/>
        </w:rPr>
      </w:pPr>
      <w:r>
        <w:rPr>
          <w:rFonts w:ascii="Arial" w:hAnsi="Arial" w:hint="cs"/>
          <w:noProof w:val="0"/>
          <w:rtl/>
        </w:rPr>
        <w:t xml:space="preserve">יצוין, כי </w:t>
      </w:r>
      <w:r w:rsidR="0047743C">
        <w:rPr>
          <w:rFonts w:ascii="Arial" w:hAnsi="Arial" w:hint="cs"/>
          <w:noProof w:val="0"/>
          <w:rtl/>
        </w:rPr>
        <w:t xml:space="preserve">האב לא </w:t>
      </w:r>
      <w:r>
        <w:rPr>
          <w:rFonts w:ascii="Arial" w:hAnsi="Arial" w:hint="cs"/>
          <w:noProof w:val="0"/>
          <w:rtl/>
        </w:rPr>
        <w:t xml:space="preserve">התייחס בתגובה לבקשה לדירות </w:t>
      </w:r>
      <w:r w:rsidR="00690E77">
        <w:rPr>
          <w:rFonts w:ascii="Arial" w:hAnsi="Arial" w:hint="cs"/>
          <w:noProof w:val="0"/>
          <w:rtl/>
        </w:rPr>
        <w:t>שבבעלותו (אשר פורטו בהסכם הממון בין הצדדים) ו</w:t>
      </w:r>
      <w:r>
        <w:rPr>
          <w:rFonts w:ascii="Arial" w:hAnsi="Arial" w:hint="cs"/>
          <w:noProof w:val="0"/>
          <w:rtl/>
        </w:rPr>
        <w:t xml:space="preserve">לא פירט את גובה תקבולי השכירות המתקבלים בצירוף הסכמי שכירות. </w:t>
      </w:r>
      <w:r w:rsidR="0047743C">
        <w:rPr>
          <w:rFonts w:ascii="Arial" w:hAnsi="Arial" w:hint="cs"/>
          <w:noProof w:val="0"/>
          <w:rtl/>
        </w:rPr>
        <w:t>על כן</w:t>
      </w:r>
      <w:r w:rsidR="00690E77">
        <w:rPr>
          <w:rFonts w:ascii="Arial" w:hAnsi="Arial" w:hint="cs"/>
          <w:noProof w:val="0"/>
          <w:rtl/>
        </w:rPr>
        <w:t>,</w:t>
      </w:r>
      <w:r w:rsidR="0047743C">
        <w:rPr>
          <w:rFonts w:ascii="Arial" w:hAnsi="Arial" w:hint="cs"/>
          <w:noProof w:val="0"/>
          <w:rtl/>
        </w:rPr>
        <w:t xml:space="preserve"> לצורך פסיקת מזונות זמניים וכל עוד לא הוכח אחרת, הנתונים יילקחו בהתאם להצהרת ה</w:t>
      </w:r>
      <w:r>
        <w:rPr>
          <w:rFonts w:ascii="Arial" w:hAnsi="Arial" w:hint="cs"/>
          <w:noProof w:val="0"/>
          <w:rtl/>
        </w:rPr>
        <w:t>אב</w:t>
      </w:r>
      <w:r w:rsidR="0047743C">
        <w:rPr>
          <w:rFonts w:ascii="Arial" w:hAnsi="Arial" w:hint="cs"/>
          <w:noProof w:val="0"/>
          <w:rtl/>
        </w:rPr>
        <w:t xml:space="preserve"> בדיון מיום 27.12.23 בו טען כך: "</w:t>
      </w:r>
      <w:r w:rsidR="0047743C" w:rsidRPr="00BE1A22">
        <w:rPr>
          <w:rFonts w:ascii="Arial" w:hAnsi="Arial" w:hint="cs"/>
          <w:b/>
          <w:bCs/>
          <w:noProof w:val="0"/>
          <w:rtl/>
        </w:rPr>
        <w:t>הדירה ב</w:t>
      </w:r>
      <w:r w:rsidR="002C2C31">
        <w:rPr>
          <w:rFonts w:ascii="Arial" w:hAnsi="Arial" w:hint="cs"/>
          <w:b/>
          <w:bCs/>
          <w:noProof w:val="0"/>
          <w:rtl/>
        </w:rPr>
        <w:t>---</w:t>
      </w:r>
      <w:r w:rsidR="0047743C" w:rsidRPr="00BE1A22">
        <w:rPr>
          <w:rFonts w:ascii="Arial" w:hAnsi="Arial" w:hint="cs"/>
          <w:b/>
          <w:bCs/>
          <w:noProof w:val="0"/>
          <w:rtl/>
        </w:rPr>
        <w:t xml:space="preserve"> אני מקבל 6,000 ₪ בחודש זה יעלה ל  6,500 ₪. ב</w:t>
      </w:r>
      <w:r w:rsidR="002C2C31">
        <w:rPr>
          <w:rFonts w:ascii="Arial" w:hAnsi="Arial" w:hint="cs"/>
          <w:b/>
          <w:bCs/>
          <w:noProof w:val="0"/>
          <w:rtl/>
        </w:rPr>
        <w:t xml:space="preserve"> ---</w:t>
      </w:r>
      <w:r w:rsidR="0047743C" w:rsidRPr="00BE1A22">
        <w:rPr>
          <w:rFonts w:ascii="Arial" w:hAnsi="Arial" w:hint="cs"/>
          <w:b/>
          <w:bCs/>
          <w:noProof w:val="0"/>
          <w:rtl/>
        </w:rPr>
        <w:t xml:space="preserve"> זה 10,000 ₪ שכרגע היא לא מושכרת כי הדייר יצא משם כי אין מקלט. הדירה ב</w:t>
      </w:r>
      <w:r w:rsidR="002C2C31">
        <w:rPr>
          <w:rFonts w:ascii="Arial" w:hAnsi="Arial" w:hint="cs"/>
          <w:b/>
          <w:bCs/>
          <w:noProof w:val="0"/>
          <w:rtl/>
        </w:rPr>
        <w:t>---</w:t>
      </w:r>
      <w:r w:rsidR="0047743C" w:rsidRPr="00BE1A22">
        <w:rPr>
          <w:rFonts w:ascii="Arial" w:hAnsi="Arial" w:hint="cs"/>
          <w:b/>
          <w:bCs/>
          <w:noProof w:val="0"/>
          <w:rtl/>
        </w:rPr>
        <w:t xml:space="preserve"> יש שם 3 חדרים עם אזור משותף בחדר אחד אני מקבל 1,800 ₪ ו </w:t>
      </w:r>
      <w:r w:rsidR="0047743C" w:rsidRPr="00BE1A22">
        <w:rPr>
          <w:rFonts w:ascii="Arial" w:hAnsi="Arial"/>
          <w:b/>
          <w:bCs/>
          <w:noProof w:val="0"/>
          <w:rtl/>
        </w:rPr>
        <w:t>–</w:t>
      </w:r>
      <w:r w:rsidR="0047743C" w:rsidRPr="00BE1A22">
        <w:rPr>
          <w:rFonts w:ascii="Arial" w:hAnsi="Arial" w:hint="cs"/>
          <w:b/>
          <w:bCs/>
          <w:noProof w:val="0"/>
          <w:rtl/>
        </w:rPr>
        <w:t xml:space="preserve"> 2,200 ₪. החדר השלישי לא מושכר ואם הוא יושכר אז ב </w:t>
      </w:r>
      <w:r w:rsidR="0047743C" w:rsidRPr="00BE1A22">
        <w:rPr>
          <w:rFonts w:ascii="Arial" w:hAnsi="Arial"/>
          <w:b/>
          <w:bCs/>
          <w:noProof w:val="0"/>
          <w:rtl/>
        </w:rPr>
        <w:t>–</w:t>
      </w:r>
      <w:r w:rsidR="0047743C" w:rsidRPr="00BE1A22">
        <w:rPr>
          <w:rFonts w:ascii="Arial" w:hAnsi="Arial" w:hint="cs"/>
          <w:b/>
          <w:bCs/>
          <w:noProof w:val="0"/>
          <w:rtl/>
        </w:rPr>
        <w:t xml:space="preserve"> 1,800 ₪</w:t>
      </w:r>
      <w:r w:rsidR="0047743C" w:rsidRPr="001A529F">
        <w:rPr>
          <w:rFonts w:ascii="Arial" w:hAnsi="Arial" w:hint="cs"/>
          <w:noProof w:val="0"/>
          <w:rtl/>
        </w:rPr>
        <w:t>"</w:t>
      </w:r>
      <w:r w:rsidR="001A529F">
        <w:rPr>
          <w:rFonts w:ascii="Arial" w:hAnsi="Arial" w:hint="cs"/>
          <w:noProof w:val="0"/>
          <w:rtl/>
        </w:rPr>
        <w:t>.</w:t>
      </w:r>
      <w:r w:rsidR="001A529F" w:rsidRPr="001A529F">
        <w:rPr>
          <w:rFonts w:ascii="Arial" w:hAnsi="Arial" w:hint="cs"/>
          <w:noProof w:val="0"/>
          <w:rtl/>
        </w:rPr>
        <w:t xml:space="preserve"> </w:t>
      </w:r>
      <w:r w:rsidR="0047743C" w:rsidRPr="001A529F">
        <w:rPr>
          <w:rFonts w:ascii="Arial" w:hAnsi="Arial" w:hint="cs"/>
          <w:noProof w:val="0"/>
          <w:rtl/>
        </w:rPr>
        <w:t xml:space="preserve">אם כן, לפי הערכת אומדן כללית שנתן המשיב, בהנחה וישכיר את כל הדירות שבבעלותו, עלות דמי השכירות שיקבל עומדים בסך הכל על כ </w:t>
      </w:r>
      <w:r w:rsidR="0047743C" w:rsidRPr="001A529F">
        <w:rPr>
          <w:rFonts w:ascii="Arial" w:hAnsi="Arial"/>
          <w:noProof w:val="0"/>
          <w:rtl/>
        </w:rPr>
        <w:t>–</w:t>
      </w:r>
      <w:r w:rsidR="0047743C" w:rsidRPr="001A529F">
        <w:rPr>
          <w:rFonts w:ascii="Arial" w:hAnsi="Arial" w:hint="cs"/>
          <w:noProof w:val="0"/>
          <w:rtl/>
        </w:rPr>
        <w:t xml:space="preserve"> </w:t>
      </w:r>
      <w:r>
        <w:rPr>
          <w:rFonts w:ascii="Arial" w:hAnsi="Arial" w:hint="cs"/>
          <w:b/>
          <w:bCs/>
          <w:noProof w:val="0"/>
          <w:rtl/>
        </w:rPr>
        <w:t>22</w:t>
      </w:r>
      <w:r w:rsidR="0047743C" w:rsidRPr="001A529F">
        <w:rPr>
          <w:rFonts w:ascii="Arial" w:hAnsi="Arial" w:hint="cs"/>
          <w:b/>
          <w:bCs/>
          <w:noProof w:val="0"/>
          <w:rtl/>
        </w:rPr>
        <w:t xml:space="preserve">,300 </w:t>
      </w:r>
      <w:r w:rsidR="0047743C" w:rsidRPr="001A529F">
        <w:rPr>
          <w:rFonts w:ascii="Arial" w:hAnsi="Arial" w:hint="cs"/>
          <w:noProof w:val="0"/>
          <w:rtl/>
        </w:rPr>
        <w:t xml:space="preserve">₪. </w:t>
      </w:r>
    </w:p>
    <w:p w:rsidR="00CA29FA" w:rsidRDefault="003F3D17" w:rsidP="00AE591F">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כן ל</w:t>
      </w:r>
      <w:r w:rsidR="00690E77">
        <w:rPr>
          <w:rFonts w:ascii="Arial" w:hAnsi="Arial" w:hint="cs"/>
          <w:noProof w:val="0"/>
          <w:rtl/>
        </w:rPr>
        <w:t>אב</w:t>
      </w:r>
      <w:r>
        <w:rPr>
          <w:rFonts w:ascii="Arial" w:hAnsi="Arial" w:hint="cs"/>
          <w:noProof w:val="0"/>
          <w:rtl/>
        </w:rPr>
        <w:t xml:space="preserve"> יש עסק </w:t>
      </w:r>
      <w:r w:rsidR="00690E77">
        <w:rPr>
          <w:rFonts w:ascii="Arial" w:hAnsi="Arial" w:hint="cs"/>
          <w:noProof w:val="0"/>
          <w:rtl/>
        </w:rPr>
        <w:t xml:space="preserve">עצמאי </w:t>
      </w:r>
      <w:r>
        <w:rPr>
          <w:rFonts w:ascii="Arial" w:hAnsi="Arial" w:hint="cs"/>
          <w:noProof w:val="0"/>
          <w:rtl/>
        </w:rPr>
        <w:t>בתחום עבודות החשמל</w:t>
      </w:r>
      <w:r w:rsidR="00690E77">
        <w:rPr>
          <w:rFonts w:ascii="Arial" w:hAnsi="Arial" w:hint="cs"/>
          <w:noProof w:val="0"/>
          <w:rtl/>
        </w:rPr>
        <w:t xml:space="preserve"> כאשר </w:t>
      </w:r>
      <w:r>
        <w:rPr>
          <w:rFonts w:ascii="Arial" w:hAnsi="Arial" w:hint="cs"/>
          <w:noProof w:val="0"/>
          <w:rtl/>
        </w:rPr>
        <w:t>לטענת ה</w:t>
      </w:r>
      <w:r w:rsidR="00690E77">
        <w:rPr>
          <w:rFonts w:ascii="Arial" w:hAnsi="Arial" w:hint="cs"/>
          <w:noProof w:val="0"/>
          <w:rtl/>
        </w:rPr>
        <w:t xml:space="preserve">אב עצמו </w:t>
      </w:r>
      <w:r>
        <w:rPr>
          <w:rFonts w:ascii="Arial" w:hAnsi="Arial" w:hint="cs"/>
          <w:noProof w:val="0"/>
          <w:rtl/>
        </w:rPr>
        <w:t xml:space="preserve">הכנסתו מעסק זה עומדת על כ </w:t>
      </w:r>
      <w:r>
        <w:rPr>
          <w:rFonts w:ascii="Arial" w:hAnsi="Arial"/>
          <w:noProof w:val="0"/>
          <w:rtl/>
        </w:rPr>
        <w:t>–</w:t>
      </w:r>
      <w:r w:rsidR="00690E77">
        <w:rPr>
          <w:rFonts w:ascii="Arial" w:hAnsi="Arial" w:hint="cs"/>
          <w:noProof w:val="0"/>
          <w:rtl/>
        </w:rPr>
        <w:t xml:space="preserve"> </w:t>
      </w:r>
      <w:r w:rsidR="00690E77" w:rsidRPr="006A260F">
        <w:rPr>
          <w:rFonts w:ascii="Arial" w:hAnsi="Arial" w:hint="cs"/>
          <w:b/>
          <w:bCs/>
          <w:noProof w:val="0"/>
          <w:rtl/>
        </w:rPr>
        <w:t>10,000 ₪ נטו בחודש</w:t>
      </w:r>
      <w:r w:rsidR="00A92276">
        <w:rPr>
          <w:rFonts w:ascii="Arial" w:hAnsi="Arial" w:hint="cs"/>
          <w:noProof w:val="0"/>
          <w:rtl/>
        </w:rPr>
        <w:t xml:space="preserve">. </w:t>
      </w:r>
      <w:r w:rsidR="00690E77">
        <w:rPr>
          <w:rFonts w:ascii="Arial" w:hAnsi="Arial" w:hint="cs"/>
          <w:noProof w:val="0"/>
          <w:rtl/>
        </w:rPr>
        <w:t xml:space="preserve"> מנגד, טוענת האם כי </w:t>
      </w:r>
      <w:r w:rsidR="00CA29FA">
        <w:rPr>
          <w:rFonts w:ascii="Arial" w:hAnsi="Arial" w:hint="cs"/>
          <w:noProof w:val="0"/>
          <w:rtl/>
        </w:rPr>
        <w:t>לאב יש גם הכנסות רבות במזומן מהעסק וכי במהלך השנים הוא נהג לשלם חלק מההוצאות במזומן, אולם ה</w:t>
      </w:r>
      <w:r w:rsidR="00AE591F">
        <w:rPr>
          <w:rFonts w:ascii="Arial" w:hAnsi="Arial" w:hint="cs"/>
          <w:noProof w:val="0"/>
          <w:rtl/>
        </w:rPr>
        <w:t>אם</w:t>
      </w:r>
      <w:r w:rsidR="00CA29FA">
        <w:rPr>
          <w:rFonts w:ascii="Arial" w:hAnsi="Arial" w:hint="cs"/>
          <w:noProof w:val="0"/>
          <w:rtl/>
        </w:rPr>
        <w:t xml:space="preserve"> לא הוכיחה מה היקף הכנסות אלו ועניין זה יתברר בדיון ההוכחות. </w:t>
      </w:r>
    </w:p>
    <w:p w:rsidR="008D7AC4" w:rsidRDefault="00C564BE" w:rsidP="006A260F">
      <w:pPr>
        <w:pStyle w:val="ac"/>
        <w:numPr>
          <w:ilvl w:val="0"/>
          <w:numId w:val="1"/>
        </w:numPr>
        <w:spacing w:after="120" w:line="360" w:lineRule="auto"/>
        <w:ind w:hanging="720"/>
        <w:contextualSpacing w:val="0"/>
        <w:jc w:val="both"/>
        <w:rPr>
          <w:rFonts w:ascii="Arial" w:hAnsi="Arial"/>
          <w:noProof w:val="0"/>
        </w:rPr>
      </w:pPr>
      <w:r>
        <w:rPr>
          <w:rFonts w:ascii="Arial" w:hAnsi="Arial" w:hint="cs"/>
          <w:noProof w:val="0"/>
          <w:rtl/>
        </w:rPr>
        <w:t>על כן,</w:t>
      </w:r>
      <w:r w:rsidR="008D7AC4">
        <w:rPr>
          <w:rFonts w:ascii="Arial" w:hAnsi="Arial" w:hint="cs"/>
          <w:noProof w:val="0"/>
          <w:rtl/>
        </w:rPr>
        <w:t xml:space="preserve"> </w:t>
      </w:r>
      <w:r>
        <w:rPr>
          <w:rFonts w:ascii="Arial" w:hAnsi="Arial" w:hint="cs"/>
          <w:noProof w:val="0"/>
          <w:rtl/>
        </w:rPr>
        <w:t>בשלב זה ומבלי לפגוע בטענות האם, כי הכנסות האב גבוהות יותר מכפי שהצהיר עליהם ושעה שטענות האם טרם הוכחו, סך כל הכנסותיו של האב מכל המקורות הכספיים העומדים לרשותו</w:t>
      </w:r>
      <w:r w:rsidR="00690E77">
        <w:rPr>
          <w:rFonts w:ascii="Arial" w:hAnsi="Arial" w:hint="cs"/>
          <w:noProof w:val="0"/>
          <w:rtl/>
        </w:rPr>
        <w:t xml:space="preserve"> עומד על לפחות </w:t>
      </w:r>
      <w:r>
        <w:rPr>
          <w:rFonts w:ascii="Arial" w:hAnsi="Arial" w:hint="cs"/>
          <w:noProof w:val="0"/>
          <w:rtl/>
        </w:rPr>
        <w:t>(8,000+2</w:t>
      </w:r>
      <w:r w:rsidR="006A260F">
        <w:rPr>
          <w:rFonts w:ascii="Arial" w:hAnsi="Arial" w:hint="cs"/>
          <w:noProof w:val="0"/>
          <w:rtl/>
        </w:rPr>
        <w:t>2</w:t>
      </w:r>
      <w:r>
        <w:rPr>
          <w:rFonts w:ascii="Arial" w:hAnsi="Arial" w:hint="cs"/>
          <w:noProof w:val="0"/>
          <w:rtl/>
        </w:rPr>
        <w:t xml:space="preserve">,300+10,000) </w:t>
      </w:r>
      <w:r w:rsidRPr="00C564BE">
        <w:rPr>
          <w:rFonts w:ascii="Arial" w:hAnsi="Arial" w:hint="cs"/>
          <w:b/>
          <w:bCs/>
          <w:noProof w:val="0"/>
          <w:rtl/>
        </w:rPr>
        <w:t>4</w:t>
      </w:r>
      <w:r w:rsidR="006A260F">
        <w:rPr>
          <w:rFonts w:ascii="Arial" w:hAnsi="Arial" w:hint="cs"/>
          <w:b/>
          <w:bCs/>
          <w:noProof w:val="0"/>
          <w:rtl/>
        </w:rPr>
        <w:t>0</w:t>
      </w:r>
      <w:r w:rsidRPr="00C564BE">
        <w:rPr>
          <w:rFonts w:ascii="Arial" w:hAnsi="Arial" w:hint="cs"/>
          <w:b/>
          <w:bCs/>
          <w:noProof w:val="0"/>
          <w:rtl/>
        </w:rPr>
        <w:t>,300</w:t>
      </w:r>
      <w:r>
        <w:rPr>
          <w:rFonts w:ascii="Arial" w:hAnsi="Arial" w:hint="cs"/>
          <w:noProof w:val="0"/>
          <w:rtl/>
        </w:rPr>
        <w:t xml:space="preserve"> ₪</w:t>
      </w:r>
      <w:r w:rsidR="00690E77">
        <w:rPr>
          <w:rFonts w:ascii="Arial" w:hAnsi="Arial" w:hint="cs"/>
          <w:noProof w:val="0"/>
          <w:rtl/>
        </w:rPr>
        <w:t xml:space="preserve"> </w:t>
      </w:r>
      <w:r w:rsidR="00690E77" w:rsidRPr="00690E77">
        <w:rPr>
          <w:rFonts w:ascii="Arial" w:hAnsi="Arial" w:hint="cs"/>
          <w:b/>
          <w:bCs/>
          <w:noProof w:val="0"/>
          <w:rtl/>
        </w:rPr>
        <w:t>לחודש</w:t>
      </w:r>
      <w:r>
        <w:rPr>
          <w:rFonts w:ascii="Arial" w:hAnsi="Arial" w:hint="cs"/>
          <w:noProof w:val="0"/>
          <w:rtl/>
        </w:rPr>
        <w:t xml:space="preserve">. </w:t>
      </w:r>
    </w:p>
    <w:p w:rsidR="008D7AC4" w:rsidRDefault="00781EC4" w:rsidP="00690E77">
      <w:pPr>
        <w:pStyle w:val="ac"/>
        <w:numPr>
          <w:ilvl w:val="0"/>
          <w:numId w:val="1"/>
        </w:numPr>
        <w:spacing w:after="120" w:line="360" w:lineRule="auto"/>
        <w:ind w:hanging="720"/>
        <w:contextualSpacing w:val="0"/>
        <w:jc w:val="both"/>
        <w:rPr>
          <w:rFonts w:ascii="Arial" w:hAnsi="Arial"/>
          <w:noProof w:val="0"/>
        </w:rPr>
      </w:pPr>
      <w:r w:rsidRPr="008D7AC4">
        <w:rPr>
          <w:rFonts w:ascii="Arial" w:hAnsi="Arial" w:hint="cs"/>
          <w:noProof w:val="0"/>
          <w:u w:val="single"/>
          <w:rtl/>
        </w:rPr>
        <w:t>הוצאות האב על מדור</w:t>
      </w:r>
      <w:r w:rsidR="008D7AC4" w:rsidRPr="007108EE">
        <w:rPr>
          <w:rFonts w:ascii="Arial" w:hAnsi="Arial" w:hint="cs"/>
          <w:noProof w:val="0"/>
          <w:rtl/>
        </w:rPr>
        <w:t xml:space="preserve">: </w:t>
      </w:r>
      <w:r w:rsidR="00690E77">
        <w:rPr>
          <w:rFonts w:ascii="Arial" w:hAnsi="Arial" w:hint="cs"/>
          <w:noProof w:val="0"/>
          <w:rtl/>
        </w:rPr>
        <w:t xml:space="preserve">כאמור, הצדדים מתגוררים בבית של הוריו של האב ומשלמים דמי שכירות מופחתים בסך </w:t>
      </w:r>
      <w:r w:rsidRPr="008D7AC4">
        <w:rPr>
          <w:rFonts w:ascii="Arial" w:hAnsi="Arial" w:hint="cs"/>
          <w:noProof w:val="0"/>
          <w:rtl/>
        </w:rPr>
        <w:t>6,000 ₪ בחודש</w:t>
      </w:r>
      <w:r w:rsidR="00561D27" w:rsidRPr="008D7AC4">
        <w:rPr>
          <w:rFonts w:ascii="Arial" w:hAnsi="Arial" w:hint="cs"/>
          <w:noProof w:val="0"/>
          <w:rtl/>
        </w:rPr>
        <w:t xml:space="preserve">. </w:t>
      </w:r>
      <w:r w:rsidR="00C564BE" w:rsidRPr="008D7AC4">
        <w:rPr>
          <w:rFonts w:ascii="Arial" w:hAnsi="Arial" w:hint="cs"/>
          <w:noProof w:val="0"/>
          <w:rtl/>
        </w:rPr>
        <w:t xml:space="preserve">האם לא הכחישה טענה זו בדבר דמי השכירות שעל הצדדים לשלם ההורים עבור מגוריהם בדירה. על כן, אני קובעת כי הוצאות המדור של האב בגין שכירות עומדות כיום ע"ס של 6,000 ₪. </w:t>
      </w:r>
    </w:p>
    <w:p w:rsidR="001A529F" w:rsidRDefault="00C564BE" w:rsidP="006A260F">
      <w:pPr>
        <w:pStyle w:val="ac"/>
        <w:numPr>
          <w:ilvl w:val="0"/>
          <w:numId w:val="1"/>
        </w:numPr>
        <w:spacing w:after="120" w:line="360" w:lineRule="auto"/>
        <w:ind w:hanging="720"/>
        <w:contextualSpacing w:val="0"/>
        <w:jc w:val="both"/>
        <w:rPr>
          <w:rFonts w:ascii="Arial" w:hAnsi="Arial"/>
          <w:noProof w:val="0"/>
        </w:rPr>
      </w:pPr>
      <w:r w:rsidRPr="008D7AC4">
        <w:rPr>
          <w:rFonts w:ascii="Arial" w:hAnsi="Arial" w:hint="cs"/>
          <w:noProof w:val="0"/>
          <w:rtl/>
        </w:rPr>
        <w:t>מכאן, שהכנסתו הפנויה של האב, לאחר ניכוי דמי השכירות עומדת ע"ס של (4</w:t>
      </w:r>
      <w:r w:rsidR="006A260F">
        <w:rPr>
          <w:rFonts w:ascii="Arial" w:hAnsi="Arial" w:hint="cs"/>
          <w:noProof w:val="0"/>
          <w:rtl/>
        </w:rPr>
        <w:t>0</w:t>
      </w:r>
      <w:r w:rsidRPr="008D7AC4">
        <w:rPr>
          <w:rFonts w:ascii="Arial" w:hAnsi="Arial" w:hint="cs"/>
          <w:noProof w:val="0"/>
          <w:rtl/>
        </w:rPr>
        <w:t xml:space="preserve">,300-6,000) </w:t>
      </w:r>
      <w:r w:rsidR="006A260F">
        <w:rPr>
          <w:rFonts w:ascii="Arial" w:hAnsi="Arial" w:hint="cs"/>
          <w:b/>
          <w:bCs/>
          <w:noProof w:val="0"/>
          <w:rtl/>
        </w:rPr>
        <w:t>35</w:t>
      </w:r>
      <w:r w:rsidRPr="008D7AC4">
        <w:rPr>
          <w:rFonts w:ascii="Arial" w:hAnsi="Arial" w:hint="cs"/>
          <w:b/>
          <w:bCs/>
          <w:noProof w:val="0"/>
          <w:rtl/>
        </w:rPr>
        <w:t>,300</w:t>
      </w:r>
      <w:r w:rsidRPr="008D7AC4">
        <w:rPr>
          <w:rFonts w:ascii="Arial" w:hAnsi="Arial" w:hint="cs"/>
          <w:noProof w:val="0"/>
          <w:rtl/>
        </w:rPr>
        <w:t xml:space="preserve"> ₪</w:t>
      </w:r>
      <w:r w:rsidR="00690E77">
        <w:rPr>
          <w:rFonts w:ascii="Arial" w:hAnsi="Arial" w:hint="cs"/>
          <w:noProof w:val="0"/>
          <w:rtl/>
        </w:rPr>
        <w:t xml:space="preserve"> ובמעוגל </w:t>
      </w:r>
      <w:r w:rsidR="006A260F">
        <w:rPr>
          <w:rFonts w:ascii="Arial" w:hAnsi="Arial" w:hint="cs"/>
          <w:b/>
          <w:bCs/>
          <w:noProof w:val="0"/>
          <w:rtl/>
        </w:rPr>
        <w:t>35,000</w:t>
      </w:r>
      <w:r w:rsidR="00690E77" w:rsidRPr="00690E77">
        <w:rPr>
          <w:rFonts w:ascii="Arial" w:hAnsi="Arial" w:hint="cs"/>
          <w:b/>
          <w:bCs/>
          <w:noProof w:val="0"/>
          <w:rtl/>
        </w:rPr>
        <w:t xml:space="preserve"> ₪ נטו</w:t>
      </w:r>
      <w:r w:rsidR="00690E77">
        <w:rPr>
          <w:rFonts w:ascii="Arial" w:hAnsi="Arial" w:hint="cs"/>
          <w:noProof w:val="0"/>
          <w:rtl/>
        </w:rPr>
        <w:t xml:space="preserve"> לחודש</w:t>
      </w:r>
      <w:r w:rsidRPr="008D7AC4">
        <w:rPr>
          <w:rFonts w:ascii="Arial" w:hAnsi="Arial" w:hint="cs"/>
          <w:noProof w:val="0"/>
          <w:rtl/>
        </w:rPr>
        <w:t xml:space="preserve">. </w:t>
      </w:r>
    </w:p>
    <w:p w:rsidR="007B1B68" w:rsidRPr="001A529F" w:rsidRDefault="001A529F" w:rsidP="006A260F">
      <w:pPr>
        <w:pStyle w:val="ac"/>
        <w:numPr>
          <w:ilvl w:val="0"/>
          <w:numId w:val="1"/>
        </w:numPr>
        <w:spacing w:after="120" w:line="360" w:lineRule="auto"/>
        <w:ind w:hanging="720"/>
        <w:contextualSpacing w:val="0"/>
        <w:jc w:val="both"/>
        <w:rPr>
          <w:rFonts w:ascii="Arial" w:hAnsi="Arial"/>
          <w:noProof w:val="0"/>
          <w:rtl/>
        </w:rPr>
      </w:pPr>
      <w:r w:rsidRPr="001A529F">
        <w:rPr>
          <w:rFonts w:ascii="Arial" w:hAnsi="Arial" w:hint="cs"/>
          <w:b/>
          <w:bCs/>
          <w:noProof w:val="0"/>
          <w:u w:val="single"/>
          <w:rtl/>
        </w:rPr>
        <w:t>יחס הכנסות פנויות</w:t>
      </w:r>
      <w:r w:rsidRPr="001A529F">
        <w:rPr>
          <w:rFonts w:ascii="Arial" w:hAnsi="Arial" w:hint="cs"/>
          <w:noProof w:val="0"/>
          <w:rtl/>
        </w:rPr>
        <w:t>:</w:t>
      </w:r>
      <w:r>
        <w:rPr>
          <w:rFonts w:ascii="Arial" w:hAnsi="Arial" w:hint="cs"/>
          <w:noProof w:val="0"/>
          <w:rtl/>
        </w:rPr>
        <w:t xml:space="preserve"> בשים לב לכך ש</w:t>
      </w:r>
      <w:r w:rsidR="00BD1FD1" w:rsidRPr="001A529F">
        <w:rPr>
          <w:rFonts w:ascii="Arial" w:hAnsi="Arial" w:hint="cs"/>
          <w:noProof w:val="0"/>
          <w:rtl/>
        </w:rPr>
        <w:t xml:space="preserve">הכנסתה הפנויה של האם עומדת ע"ס של 2,800 ₪ ואילו הכנסתו הפנויה של האב עומדת ע"ס של </w:t>
      </w:r>
      <w:r w:rsidR="006A260F">
        <w:rPr>
          <w:rFonts w:ascii="Arial" w:hAnsi="Arial" w:hint="cs"/>
          <w:noProof w:val="0"/>
          <w:rtl/>
        </w:rPr>
        <w:t>35,000</w:t>
      </w:r>
      <w:r w:rsidR="00BD1FD1" w:rsidRPr="001A529F">
        <w:rPr>
          <w:rFonts w:ascii="Arial" w:hAnsi="Arial" w:hint="cs"/>
          <w:noProof w:val="0"/>
          <w:rtl/>
        </w:rPr>
        <w:t xml:space="preserve"> ₪, הרי שיחס ההכנסות הוא (הכנסה חלקי כלל ההכנסות) </w:t>
      </w:r>
      <w:r w:rsidR="00BD1FD1" w:rsidRPr="001A529F">
        <w:rPr>
          <w:rFonts w:ascii="Arial" w:hAnsi="Arial" w:hint="cs"/>
          <w:b/>
          <w:bCs/>
          <w:noProof w:val="0"/>
          <w:rtl/>
        </w:rPr>
        <w:t xml:space="preserve">93% לטובת האב ו </w:t>
      </w:r>
      <w:r w:rsidR="00BD1FD1" w:rsidRPr="001A529F">
        <w:rPr>
          <w:rFonts w:ascii="Arial" w:hAnsi="Arial"/>
          <w:b/>
          <w:bCs/>
          <w:noProof w:val="0"/>
          <w:rtl/>
        </w:rPr>
        <w:t>–</w:t>
      </w:r>
      <w:r w:rsidR="00BD1FD1" w:rsidRPr="001A529F">
        <w:rPr>
          <w:rFonts w:ascii="Arial" w:hAnsi="Arial" w:hint="cs"/>
          <w:b/>
          <w:bCs/>
          <w:noProof w:val="0"/>
          <w:rtl/>
        </w:rPr>
        <w:t xml:space="preserve"> 7% לטובת </w:t>
      </w:r>
      <w:r w:rsidR="007B1B68" w:rsidRPr="001A529F">
        <w:rPr>
          <w:rFonts w:ascii="Arial" w:hAnsi="Arial" w:hint="cs"/>
          <w:b/>
          <w:bCs/>
          <w:noProof w:val="0"/>
          <w:rtl/>
        </w:rPr>
        <w:t>האם</w:t>
      </w:r>
      <w:r w:rsidR="00690E77">
        <w:rPr>
          <w:rFonts w:ascii="Arial" w:hAnsi="Arial" w:hint="cs"/>
          <w:b/>
          <w:bCs/>
          <w:noProof w:val="0"/>
          <w:rtl/>
        </w:rPr>
        <w:t>, ובמעוגל 90%-10% לטובת האב</w:t>
      </w:r>
      <w:r w:rsidR="007B1B68" w:rsidRPr="001A529F">
        <w:rPr>
          <w:rFonts w:ascii="Arial" w:hAnsi="Arial" w:hint="cs"/>
          <w:b/>
          <w:bCs/>
          <w:noProof w:val="0"/>
          <w:rtl/>
        </w:rPr>
        <w:t xml:space="preserve">. </w:t>
      </w:r>
      <w:r w:rsidR="007B1B68" w:rsidRPr="001A529F">
        <w:rPr>
          <w:rFonts w:ascii="Arial" w:hAnsi="Arial" w:hint="cs"/>
          <w:noProof w:val="0"/>
          <w:rtl/>
        </w:rPr>
        <w:t xml:space="preserve">מדובר בפער הכנסות </w:t>
      </w:r>
      <w:r w:rsidR="00690E77">
        <w:rPr>
          <w:rFonts w:ascii="Arial" w:hAnsi="Arial" w:hint="cs"/>
          <w:noProof w:val="0"/>
          <w:rtl/>
        </w:rPr>
        <w:t>משמעותי</w:t>
      </w:r>
      <w:r w:rsidR="007B1B68" w:rsidRPr="001A529F">
        <w:rPr>
          <w:rFonts w:ascii="Arial" w:hAnsi="Arial" w:hint="cs"/>
          <w:noProof w:val="0"/>
          <w:rtl/>
        </w:rPr>
        <w:t xml:space="preserve"> המשליך על שיעור פסיקת המזונות הזמניים. </w:t>
      </w:r>
    </w:p>
    <w:p w:rsidR="00781EC4" w:rsidRPr="001A529F" w:rsidRDefault="00781EC4" w:rsidP="0047743C">
      <w:pPr>
        <w:pStyle w:val="ac"/>
        <w:spacing w:before="120" w:after="240" w:line="360" w:lineRule="auto"/>
        <w:ind w:left="501" w:hanging="643"/>
        <w:jc w:val="both"/>
        <w:rPr>
          <w:rFonts w:ascii="Arial" w:hAnsi="Arial"/>
          <w:noProof w:val="0"/>
          <w:sz w:val="16"/>
          <w:szCs w:val="16"/>
          <w:rtl/>
        </w:rPr>
      </w:pPr>
    </w:p>
    <w:p w:rsidR="00514361" w:rsidRDefault="00514361" w:rsidP="0010104E">
      <w:pPr>
        <w:pStyle w:val="ac"/>
        <w:spacing w:before="120" w:after="240" w:line="360" w:lineRule="auto"/>
        <w:ind w:left="501" w:hanging="643"/>
        <w:jc w:val="both"/>
        <w:rPr>
          <w:rFonts w:ascii="Arial" w:hAnsi="Arial"/>
          <w:b/>
          <w:bCs/>
          <w:noProof w:val="0"/>
          <w:u w:val="single"/>
          <w:rtl/>
        </w:rPr>
      </w:pPr>
    </w:p>
    <w:p w:rsidR="00514361" w:rsidRDefault="00514361" w:rsidP="0010104E">
      <w:pPr>
        <w:pStyle w:val="ac"/>
        <w:spacing w:before="120" w:after="240" w:line="360" w:lineRule="auto"/>
        <w:ind w:left="501" w:hanging="643"/>
        <w:jc w:val="both"/>
        <w:rPr>
          <w:rFonts w:ascii="Arial" w:hAnsi="Arial"/>
          <w:b/>
          <w:bCs/>
          <w:noProof w:val="0"/>
          <w:u w:val="single"/>
          <w:rtl/>
        </w:rPr>
      </w:pPr>
    </w:p>
    <w:p w:rsidR="0047743C" w:rsidRDefault="008D7AC4" w:rsidP="0010104E">
      <w:pPr>
        <w:pStyle w:val="ac"/>
        <w:spacing w:before="120" w:after="240" w:line="360" w:lineRule="auto"/>
        <w:ind w:left="501" w:hanging="643"/>
        <w:jc w:val="both"/>
        <w:rPr>
          <w:rFonts w:ascii="Arial" w:hAnsi="Arial"/>
          <w:b/>
          <w:bCs/>
          <w:noProof w:val="0"/>
          <w:u w:val="single"/>
          <w:rtl/>
        </w:rPr>
      </w:pPr>
      <w:r>
        <w:rPr>
          <w:rFonts w:ascii="Arial" w:hAnsi="Arial" w:hint="cs"/>
          <w:b/>
          <w:bCs/>
          <w:noProof w:val="0"/>
          <w:u w:val="single"/>
          <w:rtl/>
        </w:rPr>
        <w:lastRenderedPageBreak/>
        <w:t>רכוש</w:t>
      </w:r>
      <w:r w:rsidR="0010104E">
        <w:rPr>
          <w:rFonts w:ascii="Arial" w:hAnsi="Arial" w:hint="cs"/>
          <w:b/>
          <w:bCs/>
          <w:noProof w:val="0"/>
          <w:u w:val="single"/>
          <w:rtl/>
        </w:rPr>
        <w:t>ם</w:t>
      </w:r>
      <w:r>
        <w:rPr>
          <w:rFonts w:ascii="Arial" w:hAnsi="Arial" w:hint="cs"/>
          <w:b/>
          <w:bCs/>
          <w:noProof w:val="0"/>
          <w:u w:val="single"/>
          <w:rtl/>
        </w:rPr>
        <w:t xml:space="preserve"> הנוסף של </w:t>
      </w:r>
      <w:r w:rsidR="00690E77">
        <w:rPr>
          <w:rFonts w:ascii="Arial" w:hAnsi="Arial" w:hint="cs"/>
          <w:b/>
          <w:bCs/>
          <w:noProof w:val="0"/>
          <w:u w:val="single"/>
          <w:rtl/>
        </w:rPr>
        <w:t>הצדדים</w:t>
      </w:r>
      <w:r w:rsidR="0047743C" w:rsidRPr="001A529F">
        <w:rPr>
          <w:rFonts w:ascii="Arial" w:hAnsi="Arial" w:hint="cs"/>
          <w:noProof w:val="0"/>
          <w:rtl/>
        </w:rPr>
        <w:t xml:space="preserve">: </w:t>
      </w:r>
      <w:r w:rsidR="0047743C" w:rsidRPr="001A529F">
        <w:rPr>
          <w:rFonts w:ascii="Arial" w:hAnsi="Arial"/>
          <w:b/>
          <w:bCs/>
          <w:noProof w:val="0"/>
          <w:rtl/>
        </w:rPr>
        <w:t xml:space="preserve"> </w:t>
      </w:r>
    </w:p>
    <w:p w:rsidR="0047743C" w:rsidRDefault="0047743C" w:rsidP="0047743C">
      <w:pPr>
        <w:pStyle w:val="ac"/>
        <w:spacing w:before="120" w:after="240" w:line="360" w:lineRule="auto"/>
        <w:ind w:left="501" w:hanging="643"/>
        <w:jc w:val="both"/>
        <w:rPr>
          <w:rFonts w:ascii="Arial" w:hAnsi="Arial"/>
          <w:b/>
          <w:bCs/>
          <w:noProof w:val="0"/>
          <w:u w:val="single"/>
          <w:rtl/>
        </w:rPr>
      </w:pPr>
    </w:p>
    <w:p w:rsidR="007B1B68" w:rsidRDefault="00FC0D5C" w:rsidP="00FC0D5C">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כידוע במסגרת בחינת השיקולים לפסיקת מזונות יש לקחת בחשבון גם את יכולותיהם הכלכליות של הצדדים, בבחינת הרכוש שעומד לרשותם ומקורות כלכליים נוספים העומדים לרשותם אף שאינם חלק מההכנסות השוטפות כגון רכוש נוסף שבבעלותם, השקעות וחסכונות. </w:t>
      </w:r>
    </w:p>
    <w:p w:rsidR="009A2164" w:rsidRPr="007108EE" w:rsidRDefault="009A2164" w:rsidP="002C2C31">
      <w:pPr>
        <w:pStyle w:val="ac"/>
        <w:numPr>
          <w:ilvl w:val="0"/>
          <w:numId w:val="1"/>
        </w:numPr>
        <w:spacing w:before="120" w:after="120" w:line="360" w:lineRule="auto"/>
        <w:ind w:hanging="720"/>
        <w:contextualSpacing w:val="0"/>
        <w:jc w:val="both"/>
        <w:rPr>
          <w:rFonts w:ascii="Arial" w:hAnsi="Arial"/>
          <w:noProof w:val="0"/>
        </w:rPr>
      </w:pPr>
      <w:r w:rsidRPr="00B93340">
        <w:rPr>
          <w:rFonts w:ascii="Arial" w:hAnsi="Arial" w:hint="cs"/>
          <w:noProof w:val="0"/>
          <w:rtl/>
        </w:rPr>
        <w:t xml:space="preserve">כאמור לעיל בבעלות האב </w:t>
      </w:r>
      <w:r w:rsidR="00800F6F">
        <w:rPr>
          <w:rFonts w:ascii="Arial" w:hAnsi="Arial" w:hint="cs"/>
          <w:noProof w:val="0"/>
          <w:rtl/>
        </w:rPr>
        <w:t>3 דירות ב</w:t>
      </w:r>
      <w:r w:rsidR="002C2C31">
        <w:rPr>
          <w:rFonts w:ascii="Arial" w:hAnsi="Arial" w:hint="cs"/>
          <w:noProof w:val="0"/>
          <w:rtl/>
        </w:rPr>
        <w:t>---</w:t>
      </w:r>
      <w:r w:rsidR="00800F6F">
        <w:rPr>
          <w:rFonts w:ascii="Arial" w:hAnsi="Arial" w:hint="cs"/>
          <w:noProof w:val="0"/>
          <w:rtl/>
        </w:rPr>
        <w:t xml:space="preserve"> המוערכות על ידי האם במיליוני ₪ אשר </w:t>
      </w:r>
      <w:r w:rsidR="0010104E">
        <w:rPr>
          <w:rFonts w:ascii="Arial" w:hAnsi="Arial" w:hint="cs"/>
          <w:noProof w:val="0"/>
          <w:rtl/>
        </w:rPr>
        <w:t>מ</w:t>
      </w:r>
      <w:r w:rsidRPr="00B93340">
        <w:rPr>
          <w:rFonts w:ascii="Arial" w:hAnsi="Arial" w:hint="cs"/>
          <w:noProof w:val="0"/>
          <w:rtl/>
        </w:rPr>
        <w:t>ניבות ל</w:t>
      </w:r>
      <w:r w:rsidR="00800F6F">
        <w:rPr>
          <w:rFonts w:ascii="Arial" w:hAnsi="Arial" w:hint="cs"/>
          <w:noProof w:val="0"/>
          <w:rtl/>
        </w:rPr>
        <w:t>אב</w:t>
      </w:r>
      <w:r w:rsidRPr="00B93340">
        <w:rPr>
          <w:rFonts w:ascii="Arial" w:hAnsi="Arial" w:hint="cs"/>
          <w:noProof w:val="0"/>
          <w:rtl/>
        </w:rPr>
        <w:t xml:space="preserve"> הכנסות פאסיביות בדמות דמי </w:t>
      </w:r>
      <w:r w:rsidRPr="007108EE">
        <w:rPr>
          <w:rFonts w:ascii="Arial" w:hAnsi="Arial" w:hint="cs"/>
          <w:noProof w:val="0"/>
          <w:rtl/>
        </w:rPr>
        <w:t xml:space="preserve">שכירות בסך של כ </w:t>
      </w:r>
      <w:r w:rsidRPr="007108EE">
        <w:rPr>
          <w:rFonts w:ascii="Arial" w:hAnsi="Arial"/>
          <w:noProof w:val="0"/>
          <w:rtl/>
        </w:rPr>
        <w:t>–</w:t>
      </w:r>
      <w:r w:rsidRPr="007108EE">
        <w:rPr>
          <w:rFonts w:ascii="Arial" w:hAnsi="Arial" w:hint="cs"/>
          <w:noProof w:val="0"/>
          <w:rtl/>
        </w:rPr>
        <w:t xml:space="preserve"> 2</w:t>
      </w:r>
      <w:r w:rsidR="0010104E">
        <w:rPr>
          <w:rFonts w:ascii="Arial" w:hAnsi="Arial" w:hint="cs"/>
          <w:noProof w:val="0"/>
          <w:rtl/>
        </w:rPr>
        <w:t>2</w:t>
      </w:r>
      <w:r w:rsidRPr="007108EE">
        <w:rPr>
          <w:rFonts w:ascii="Arial" w:hAnsi="Arial" w:hint="cs"/>
          <w:noProof w:val="0"/>
          <w:rtl/>
        </w:rPr>
        <w:t xml:space="preserve">,300 ₪ בחודש. </w:t>
      </w:r>
    </w:p>
    <w:p w:rsidR="00FC0D5C" w:rsidRDefault="003405DC" w:rsidP="002C2C31">
      <w:pPr>
        <w:pStyle w:val="ac"/>
        <w:numPr>
          <w:ilvl w:val="0"/>
          <w:numId w:val="1"/>
        </w:numPr>
        <w:spacing w:before="120" w:after="120" w:line="360" w:lineRule="auto"/>
        <w:ind w:hanging="720"/>
        <w:contextualSpacing w:val="0"/>
        <w:jc w:val="both"/>
        <w:rPr>
          <w:rFonts w:ascii="Arial" w:hAnsi="Arial"/>
          <w:noProof w:val="0"/>
        </w:rPr>
      </w:pPr>
      <w:r w:rsidRPr="008E04FD">
        <w:rPr>
          <w:rFonts w:ascii="Arial" w:hAnsi="Arial" w:hint="cs"/>
          <w:noProof w:val="0"/>
          <w:rtl/>
        </w:rPr>
        <w:t>כן הצדדים</w:t>
      </w:r>
      <w:r w:rsidR="00800F6F">
        <w:rPr>
          <w:rFonts w:ascii="Arial" w:hAnsi="Arial" w:hint="cs"/>
          <w:noProof w:val="0"/>
          <w:rtl/>
        </w:rPr>
        <w:t xml:space="preserve"> רכשו בשנת 2018 מגרש ב</w:t>
      </w:r>
      <w:r w:rsidR="002C2C31">
        <w:rPr>
          <w:rFonts w:ascii="Arial" w:hAnsi="Arial" w:hint="cs"/>
          <w:noProof w:val="0"/>
          <w:rtl/>
        </w:rPr>
        <w:t>---</w:t>
      </w:r>
      <w:r w:rsidR="00800F6F">
        <w:rPr>
          <w:rFonts w:ascii="Arial" w:hAnsi="Arial" w:hint="cs"/>
          <w:noProof w:val="0"/>
          <w:rtl/>
        </w:rPr>
        <w:t xml:space="preserve"> בשותפות עם אחרים. הזכויות במגרש נמכרו זה מכבר כאשר לטענת האב הוא הפקיד את כספי התמורה בסך של 1,200,000 ₪ לחשבון המשותף. מנגד, טוענת </w:t>
      </w:r>
      <w:r w:rsidR="00CA29FA">
        <w:rPr>
          <w:rFonts w:ascii="Arial" w:hAnsi="Arial" w:hint="cs"/>
          <w:noProof w:val="0"/>
          <w:rtl/>
        </w:rPr>
        <w:t>האם כי אינה יודעת באיזה סכום נמכר המגרש והאם מלוא התמורה הוכנסה לחשבון המשותף</w:t>
      </w:r>
      <w:r w:rsidR="0010104E">
        <w:rPr>
          <w:rFonts w:ascii="Arial" w:hAnsi="Arial" w:hint="cs"/>
          <w:noProof w:val="0"/>
          <w:rtl/>
        </w:rPr>
        <w:t xml:space="preserve"> ועניין זה טעון בירור</w:t>
      </w:r>
      <w:r w:rsidR="00CA29FA">
        <w:rPr>
          <w:rFonts w:ascii="Arial" w:hAnsi="Arial" w:hint="cs"/>
          <w:noProof w:val="0"/>
          <w:rtl/>
        </w:rPr>
        <w:t xml:space="preserve">. </w:t>
      </w:r>
    </w:p>
    <w:p w:rsidR="00800F6F" w:rsidRDefault="0010104E" w:rsidP="0010104E">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כך או כך, בהתאם ל</w:t>
      </w:r>
      <w:r w:rsidR="00800F6F" w:rsidRPr="00B93340">
        <w:rPr>
          <w:rFonts w:ascii="Arial" w:hAnsi="Arial" w:hint="cs"/>
          <w:noProof w:val="0"/>
          <w:rtl/>
        </w:rPr>
        <w:t xml:space="preserve">תדפיס חשבון </w:t>
      </w:r>
      <w:r w:rsidR="00800F6F">
        <w:rPr>
          <w:rFonts w:ascii="Arial" w:hAnsi="Arial" w:hint="cs"/>
          <w:noProof w:val="0"/>
          <w:rtl/>
        </w:rPr>
        <w:t xml:space="preserve">הבנק נצבר בחשבון הבנק המשותף סך של כ </w:t>
      </w:r>
      <w:r w:rsidR="00800F6F">
        <w:rPr>
          <w:rFonts w:ascii="Arial" w:hAnsi="Arial"/>
          <w:noProof w:val="0"/>
          <w:rtl/>
        </w:rPr>
        <w:t>–</w:t>
      </w:r>
      <w:r w:rsidR="00800F6F">
        <w:rPr>
          <w:rFonts w:ascii="Arial" w:hAnsi="Arial" w:hint="cs"/>
          <w:noProof w:val="0"/>
          <w:rtl/>
        </w:rPr>
        <w:t xml:space="preserve"> </w:t>
      </w:r>
      <w:r w:rsidR="00800F6F" w:rsidRPr="000F0A83">
        <w:rPr>
          <w:rFonts w:ascii="Arial" w:hAnsi="Arial" w:hint="cs"/>
          <w:b/>
          <w:bCs/>
          <w:noProof w:val="0"/>
          <w:rtl/>
        </w:rPr>
        <w:t>1,200,000 ₪</w:t>
      </w:r>
      <w:r w:rsidR="00800F6F" w:rsidRPr="00B93340">
        <w:rPr>
          <w:rFonts w:ascii="Arial" w:hAnsi="Arial" w:hint="cs"/>
          <w:noProof w:val="0"/>
          <w:rtl/>
        </w:rPr>
        <w:t xml:space="preserve"> כאשר לטענת האם קיימות הכנסות </w:t>
      </w:r>
      <w:r>
        <w:rPr>
          <w:rFonts w:ascii="Arial" w:hAnsi="Arial" w:hint="cs"/>
          <w:noProof w:val="0"/>
          <w:rtl/>
        </w:rPr>
        <w:t>נוספות</w:t>
      </w:r>
      <w:r w:rsidR="00800F6F" w:rsidRPr="00B93340">
        <w:rPr>
          <w:rFonts w:ascii="Arial" w:hAnsi="Arial" w:hint="cs"/>
          <w:noProof w:val="0"/>
          <w:rtl/>
        </w:rPr>
        <w:t xml:space="preserve"> שטרם הוכחו. </w:t>
      </w:r>
      <w:r w:rsidR="00800F6F">
        <w:rPr>
          <w:rFonts w:ascii="Arial" w:hAnsi="Arial" w:hint="cs"/>
          <w:noProof w:val="0"/>
          <w:rtl/>
        </w:rPr>
        <w:t>כן, מדפי חשבון הבנק המשותף של הצדדים בבנק מזרחי טפחות, עולה כי קיים גם פיקדון בסך של 370,000 ש"ח (נכון ל</w:t>
      </w:r>
      <w:r>
        <w:rPr>
          <w:rFonts w:ascii="Arial" w:hAnsi="Arial" w:hint="cs"/>
          <w:noProof w:val="0"/>
          <w:rtl/>
        </w:rPr>
        <w:t>יום</w:t>
      </w:r>
      <w:r w:rsidR="00800F6F">
        <w:rPr>
          <w:rFonts w:ascii="Arial" w:hAnsi="Arial" w:hint="cs"/>
          <w:noProof w:val="0"/>
          <w:rtl/>
        </w:rPr>
        <w:t xml:space="preserve"> 21.06.23). בדיון ביום 27.12.23 טענה האם כיום נותר </w:t>
      </w:r>
      <w:r>
        <w:rPr>
          <w:rFonts w:ascii="Arial" w:hAnsi="Arial" w:hint="cs"/>
          <w:noProof w:val="0"/>
          <w:rtl/>
        </w:rPr>
        <w:t xml:space="preserve">בחשבון הבנק </w:t>
      </w:r>
      <w:r w:rsidR="00800F6F">
        <w:rPr>
          <w:rFonts w:ascii="Arial" w:hAnsi="Arial" w:hint="cs"/>
          <w:noProof w:val="0"/>
          <w:rtl/>
        </w:rPr>
        <w:t xml:space="preserve">סך של 1,054,000 ₪ וכי לאחר תשלום המשכנתא על המגרש </w:t>
      </w:r>
      <w:r>
        <w:rPr>
          <w:rFonts w:ascii="Arial" w:hAnsi="Arial" w:hint="cs"/>
          <w:noProof w:val="0"/>
          <w:rtl/>
        </w:rPr>
        <w:t xml:space="preserve">שנמכר יוותר סך של כ-800,000 ₪ בלבד, </w:t>
      </w:r>
      <w:r w:rsidR="00800F6F">
        <w:rPr>
          <w:rFonts w:ascii="Arial" w:hAnsi="Arial" w:hint="cs"/>
          <w:noProof w:val="0"/>
          <w:rtl/>
        </w:rPr>
        <w:t xml:space="preserve">קרי חלקה של האם עומד על סך של 400,000 ₪ בלבד. </w:t>
      </w:r>
    </w:p>
    <w:p w:rsidR="000A6A04" w:rsidRPr="00074C38" w:rsidRDefault="000A6A04" w:rsidP="00513A71">
      <w:pPr>
        <w:pStyle w:val="ac"/>
        <w:numPr>
          <w:ilvl w:val="0"/>
          <w:numId w:val="1"/>
        </w:numPr>
        <w:spacing w:before="120" w:after="120" w:line="360" w:lineRule="auto"/>
        <w:ind w:hanging="720"/>
        <w:contextualSpacing w:val="0"/>
        <w:jc w:val="both"/>
        <w:rPr>
          <w:rFonts w:ascii="Arial" w:hAnsi="Arial"/>
          <w:noProof w:val="0"/>
        </w:rPr>
      </w:pPr>
      <w:r w:rsidRPr="000A6A04">
        <w:rPr>
          <w:rFonts w:ascii="Arial" w:hAnsi="Arial" w:hint="cs"/>
          <w:noProof w:val="0"/>
          <w:rtl/>
        </w:rPr>
        <w:t xml:space="preserve">כן, עולה כי לאב </w:t>
      </w:r>
      <w:r w:rsidR="00513A71">
        <w:rPr>
          <w:rFonts w:ascii="Arial" w:hAnsi="Arial" w:hint="cs"/>
          <w:noProof w:val="0"/>
          <w:rtl/>
        </w:rPr>
        <w:t xml:space="preserve">יש </w:t>
      </w:r>
      <w:r w:rsidRPr="000A6A04">
        <w:rPr>
          <w:rFonts w:ascii="Arial" w:hAnsi="Arial" w:hint="cs"/>
          <w:noProof w:val="0"/>
          <w:rtl/>
        </w:rPr>
        <w:t xml:space="preserve">פיקדונות </w:t>
      </w:r>
      <w:r w:rsidR="0010104E">
        <w:rPr>
          <w:rFonts w:ascii="Arial" w:hAnsi="Arial" w:hint="cs"/>
          <w:noProof w:val="0"/>
          <w:rtl/>
        </w:rPr>
        <w:t xml:space="preserve">בסך </w:t>
      </w:r>
      <w:r w:rsidRPr="000A6A04">
        <w:rPr>
          <w:rFonts w:ascii="Arial" w:hAnsi="Arial" w:hint="cs"/>
          <w:noProof w:val="0"/>
          <w:rtl/>
        </w:rPr>
        <w:t xml:space="preserve">של כ </w:t>
      </w:r>
      <w:r w:rsidRPr="000A6A04">
        <w:rPr>
          <w:rFonts w:ascii="Arial" w:hAnsi="Arial"/>
          <w:noProof w:val="0"/>
          <w:rtl/>
        </w:rPr>
        <w:t>–</w:t>
      </w:r>
      <w:r w:rsidRPr="000A6A04">
        <w:rPr>
          <w:rFonts w:ascii="Arial" w:hAnsi="Arial" w:hint="cs"/>
          <w:noProof w:val="0"/>
          <w:rtl/>
        </w:rPr>
        <w:t xml:space="preserve"> 700,000 ₪ וכן יתרת עו"ש של כ </w:t>
      </w:r>
      <w:r w:rsidRPr="000A6A04">
        <w:rPr>
          <w:rFonts w:ascii="Arial" w:hAnsi="Arial"/>
          <w:noProof w:val="0"/>
          <w:rtl/>
        </w:rPr>
        <w:t>–</w:t>
      </w:r>
      <w:r w:rsidRPr="000A6A04">
        <w:rPr>
          <w:rFonts w:ascii="Arial" w:hAnsi="Arial" w:hint="cs"/>
          <w:noProof w:val="0"/>
          <w:rtl/>
        </w:rPr>
        <w:t xml:space="preserve"> 100,000 ₪ נכון לדצמבר 2023</w:t>
      </w:r>
      <w:r w:rsidR="00513A71">
        <w:rPr>
          <w:rFonts w:ascii="Arial" w:hAnsi="Arial" w:hint="cs"/>
          <w:noProof w:val="0"/>
          <w:rtl/>
        </w:rPr>
        <w:t xml:space="preserve"> בחשבון הבנק הרשום על שמו בלבד</w:t>
      </w:r>
      <w:r w:rsidR="009A2164">
        <w:rPr>
          <w:rFonts w:ascii="Arial" w:hAnsi="Arial" w:hint="cs"/>
          <w:noProof w:val="0"/>
          <w:rtl/>
        </w:rPr>
        <w:t xml:space="preserve"> </w:t>
      </w:r>
      <w:r w:rsidR="00513A71">
        <w:rPr>
          <w:rFonts w:ascii="Arial" w:hAnsi="Arial" w:hint="cs"/>
          <w:noProof w:val="0"/>
          <w:rtl/>
        </w:rPr>
        <w:t xml:space="preserve">בנק מזרחי טפחות. על כן, </w:t>
      </w:r>
      <w:r w:rsidR="009A2164">
        <w:rPr>
          <w:rFonts w:ascii="Arial" w:hAnsi="Arial" w:hint="cs"/>
          <w:noProof w:val="0"/>
          <w:rtl/>
        </w:rPr>
        <w:t xml:space="preserve">עפ"י תדפיס שהוגש לתיק ביום 26.12.23 עולה כי </w:t>
      </w:r>
      <w:r w:rsidR="00211C67">
        <w:rPr>
          <w:rFonts w:ascii="Arial" w:hAnsi="Arial" w:hint="cs"/>
          <w:noProof w:val="0"/>
          <w:rtl/>
        </w:rPr>
        <w:t xml:space="preserve">קיים </w:t>
      </w:r>
      <w:r w:rsidR="00513A71">
        <w:rPr>
          <w:rFonts w:ascii="Arial" w:hAnsi="Arial" w:hint="cs"/>
          <w:noProof w:val="0"/>
          <w:rtl/>
        </w:rPr>
        <w:t xml:space="preserve">בחשבון זה </w:t>
      </w:r>
      <w:r w:rsidR="00211C67">
        <w:rPr>
          <w:rFonts w:ascii="Arial" w:hAnsi="Arial" w:hint="cs"/>
          <w:noProof w:val="0"/>
          <w:rtl/>
        </w:rPr>
        <w:t xml:space="preserve">סך של </w:t>
      </w:r>
      <w:r w:rsidR="009A2164" w:rsidRPr="000F0A83">
        <w:rPr>
          <w:rFonts w:ascii="Arial" w:hAnsi="Arial" w:hint="cs"/>
          <w:b/>
          <w:bCs/>
          <w:noProof w:val="0"/>
          <w:rtl/>
        </w:rPr>
        <w:t xml:space="preserve">879,286 </w:t>
      </w:r>
      <w:r w:rsidR="009A2164" w:rsidRPr="00074C38">
        <w:rPr>
          <w:rFonts w:ascii="Arial" w:hAnsi="Arial" w:hint="cs"/>
          <w:noProof w:val="0"/>
          <w:rtl/>
        </w:rPr>
        <w:t>₪.</w:t>
      </w:r>
      <w:r w:rsidR="00211C67">
        <w:rPr>
          <w:rFonts w:ascii="Arial" w:hAnsi="Arial" w:hint="cs"/>
          <w:noProof w:val="0"/>
          <w:rtl/>
        </w:rPr>
        <w:t xml:space="preserve"> יצוין, כי הצדדים חלוקים בנוגע לכספים המצויים בחשבון זה, ועניין זה יתברר בהליך הרכושי. </w:t>
      </w:r>
    </w:p>
    <w:p w:rsidR="009A2164" w:rsidRPr="000A6A04" w:rsidRDefault="009A2164" w:rsidP="002C2C31">
      <w:pPr>
        <w:pStyle w:val="ac"/>
        <w:numPr>
          <w:ilvl w:val="0"/>
          <w:numId w:val="1"/>
        </w:numPr>
        <w:spacing w:before="120" w:after="120" w:line="360" w:lineRule="auto"/>
        <w:ind w:hanging="720"/>
        <w:contextualSpacing w:val="0"/>
        <w:jc w:val="both"/>
        <w:rPr>
          <w:rFonts w:ascii="Arial" w:hAnsi="Arial"/>
          <w:noProof w:val="0"/>
          <w:rtl/>
        </w:rPr>
      </w:pPr>
      <w:r>
        <w:rPr>
          <w:rFonts w:ascii="Arial" w:hAnsi="Arial" w:hint="cs"/>
          <w:noProof w:val="0"/>
          <w:rtl/>
        </w:rPr>
        <w:t xml:space="preserve">מכל האמור עולה כי לאב </w:t>
      </w:r>
      <w:r w:rsidR="00513A71">
        <w:rPr>
          <w:rFonts w:ascii="Arial" w:hAnsi="Arial" w:hint="cs"/>
          <w:noProof w:val="0"/>
          <w:rtl/>
        </w:rPr>
        <w:t xml:space="preserve">יש </w:t>
      </w:r>
      <w:r>
        <w:rPr>
          <w:rFonts w:ascii="Arial" w:hAnsi="Arial" w:hint="cs"/>
          <w:noProof w:val="0"/>
          <w:rtl/>
        </w:rPr>
        <w:t xml:space="preserve">רכוש נוסף </w:t>
      </w:r>
      <w:r w:rsidR="00CA29FA">
        <w:rPr>
          <w:rFonts w:ascii="Arial" w:hAnsi="Arial" w:hint="cs"/>
          <w:noProof w:val="0"/>
          <w:rtl/>
        </w:rPr>
        <w:t>בשיעור ניכר הכולל לפחות 3 דירות ב</w:t>
      </w:r>
      <w:r w:rsidR="002C2C31">
        <w:rPr>
          <w:rFonts w:ascii="Arial" w:hAnsi="Arial" w:hint="cs"/>
          <w:noProof w:val="0"/>
          <w:rtl/>
        </w:rPr>
        <w:t>---</w:t>
      </w:r>
      <w:r w:rsidR="00CA29FA">
        <w:rPr>
          <w:rFonts w:ascii="Arial" w:hAnsi="Arial" w:hint="cs"/>
          <w:noProof w:val="0"/>
          <w:rtl/>
        </w:rPr>
        <w:t>, חסכונות בסכומים גבוהים ותקבולים של עסק שלא ברור מה היקפם,  כך</w:t>
      </w:r>
      <w:r>
        <w:rPr>
          <w:rFonts w:ascii="Arial" w:hAnsi="Arial" w:hint="cs"/>
          <w:noProof w:val="0"/>
          <w:rtl/>
        </w:rPr>
        <w:t xml:space="preserve"> שקיים פער </w:t>
      </w:r>
      <w:r w:rsidR="00CA29FA">
        <w:rPr>
          <w:rFonts w:ascii="Arial" w:hAnsi="Arial" w:hint="cs"/>
          <w:noProof w:val="0"/>
          <w:rtl/>
        </w:rPr>
        <w:t>משמעותי ביכולותיהם הכלכליות של הצדדים</w:t>
      </w:r>
      <w:r>
        <w:rPr>
          <w:rFonts w:ascii="Arial" w:hAnsi="Arial" w:hint="cs"/>
          <w:noProof w:val="0"/>
          <w:rtl/>
        </w:rPr>
        <w:t xml:space="preserve">. </w:t>
      </w:r>
    </w:p>
    <w:p w:rsidR="0047743C" w:rsidRPr="001A529F" w:rsidRDefault="0047743C" w:rsidP="0047743C">
      <w:pPr>
        <w:pStyle w:val="ac"/>
        <w:spacing w:before="120" w:after="240" w:line="360" w:lineRule="auto"/>
        <w:ind w:left="501" w:hanging="643"/>
        <w:jc w:val="both"/>
        <w:rPr>
          <w:rFonts w:ascii="Arial" w:hAnsi="Arial"/>
          <w:b/>
          <w:bCs/>
          <w:noProof w:val="0"/>
          <w:sz w:val="16"/>
          <w:szCs w:val="16"/>
          <w:u w:val="single"/>
          <w:rtl/>
        </w:rPr>
      </w:pPr>
    </w:p>
    <w:p w:rsidR="0047743C" w:rsidRDefault="0047743C" w:rsidP="001A529F">
      <w:pPr>
        <w:pStyle w:val="ac"/>
        <w:spacing w:before="120" w:after="240" w:line="360" w:lineRule="auto"/>
        <w:ind w:left="501" w:hanging="643"/>
        <w:jc w:val="both"/>
        <w:rPr>
          <w:rFonts w:ascii="Arial" w:hAnsi="Arial"/>
          <w:b/>
          <w:bCs/>
          <w:noProof w:val="0"/>
          <w:u w:val="single"/>
          <w:rtl/>
        </w:rPr>
      </w:pPr>
      <w:r>
        <w:rPr>
          <w:rFonts w:ascii="Arial" w:hAnsi="Arial" w:hint="cs"/>
          <w:b/>
          <w:bCs/>
          <w:noProof w:val="0"/>
          <w:u w:val="single"/>
          <w:rtl/>
        </w:rPr>
        <w:t>צרכי הקטינ</w:t>
      </w:r>
      <w:r w:rsidR="001A529F">
        <w:rPr>
          <w:rFonts w:ascii="Arial" w:hAnsi="Arial" w:hint="cs"/>
          <w:b/>
          <w:bCs/>
          <w:noProof w:val="0"/>
          <w:u w:val="single"/>
          <w:rtl/>
        </w:rPr>
        <w:t>ות</w:t>
      </w:r>
      <w:r w:rsidRPr="008D7AC4">
        <w:rPr>
          <w:rFonts w:ascii="Arial" w:hAnsi="Arial" w:hint="cs"/>
          <w:noProof w:val="0"/>
          <w:rtl/>
        </w:rPr>
        <w:t xml:space="preserve">: </w:t>
      </w:r>
    </w:p>
    <w:p w:rsidR="000F0A83" w:rsidRPr="0047743C" w:rsidRDefault="000F0A83" w:rsidP="0047743C">
      <w:pPr>
        <w:pStyle w:val="ac"/>
        <w:spacing w:before="120" w:after="240" w:line="360" w:lineRule="auto"/>
        <w:ind w:left="501" w:hanging="643"/>
        <w:jc w:val="both"/>
        <w:rPr>
          <w:rFonts w:ascii="Arial" w:hAnsi="Arial"/>
          <w:b/>
          <w:bCs/>
          <w:noProof w:val="0"/>
          <w:u w:val="single"/>
          <w:rtl/>
        </w:rPr>
      </w:pPr>
    </w:p>
    <w:p w:rsidR="008D7AC4" w:rsidRPr="007108EE" w:rsidRDefault="008D7AC4" w:rsidP="007108EE">
      <w:pPr>
        <w:pStyle w:val="ac"/>
        <w:numPr>
          <w:ilvl w:val="0"/>
          <w:numId w:val="1"/>
        </w:numPr>
        <w:spacing w:before="120" w:after="120" w:line="360" w:lineRule="auto"/>
        <w:ind w:hanging="720"/>
        <w:contextualSpacing w:val="0"/>
        <w:jc w:val="both"/>
        <w:rPr>
          <w:rFonts w:ascii="Arial" w:hAnsi="Arial"/>
          <w:noProof w:val="0"/>
        </w:rPr>
      </w:pPr>
      <w:r w:rsidRPr="007108EE">
        <w:rPr>
          <w:rFonts w:ascii="Arial" w:hAnsi="Arial" w:hint="cs"/>
          <w:noProof w:val="0"/>
          <w:rtl/>
        </w:rPr>
        <w:t xml:space="preserve">עסקינן בקטינות כבנות </w:t>
      </w:r>
      <w:r w:rsidR="007108EE" w:rsidRPr="007108EE">
        <w:rPr>
          <w:rFonts w:ascii="Arial" w:hAnsi="Arial" w:hint="cs"/>
          <w:noProof w:val="0"/>
          <w:rtl/>
        </w:rPr>
        <w:t>13, 9 ו-5</w:t>
      </w:r>
      <w:r w:rsidRPr="007108EE">
        <w:rPr>
          <w:rFonts w:ascii="Arial" w:hAnsi="Arial" w:hint="cs"/>
          <w:noProof w:val="0"/>
          <w:rtl/>
        </w:rPr>
        <w:t xml:space="preserve"> שנים. </w:t>
      </w:r>
    </w:p>
    <w:p w:rsidR="0047743C" w:rsidRDefault="000F0A83" w:rsidP="00513A7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 xml:space="preserve">האם </w:t>
      </w:r>
      <w:r w:rsidR="00CA29FA">
        <w:rPr>
          <w:rFonts w:ascii="Arial" w:hAnsi="Arial" w:hint="cs"/>
          <w:noProof w:val="0"/>
          <w:rtl/>
        </w:rPr>
        <w:t xml:space="preserve">עתרה לחייב את האב בצרכיהן השוטפים של </w:t>
      </w:r>
      <w:r w:rsidR="00D06CC4">
        <w:rPr>
          <w:rFonts w:ascii="Arial" w:hAnsi="Arial" w:hint="cs"/>
          <w:noProof w:val="0"/>
          <w:rtl/>
        </w:rPr>
        <w:t xml:space="preserve">כל אחת מהקטינות </w:t>
      </w:r>
      <w:r>
        <w:rPr>
          <w:rFonts w:ascii="Arial" w:hAnsi="Arial" w:hint="cs"/>
          <w:noProof w:val="0"/>
          <w:rtl/>
        </w:rPr>
        <w:t>(לא כולל מדור</w:t>
      </w:r>
      <w:r w:rsidR="00CA29FA">
        <w:rPr>
          <w:rFonts w:ascii="Arial" w:hAnsi="Arial" w:hint="cs"/>
          <w:noProof w:val="0"/>
          <w:rtl/>
        </w:rPr>
        <w:t xml:space="preserve"> ואחזקת מדור</w:t>
      </w:r>
      <w:r>
        <w:rPr>
          <w:rFonts w:ascii="Arial" w:hAnsi="Arial" w:hint="cs"/>
          <w:noProof w:val="0"/>
          <w:rtl/>
        </w:rPr>
        <w:t xml:space="preserve">) </w:t>
      </w:r>
      <w:r w:rsidR="00CA29FA">
        <w:rPr>
          <w:rFonts w:ascii="Arial" w:hAnsi="Arial" w:hint="cs"/>
          <w:noProof w:val="0"/>
          <w:rtl/>
        </w:rPr>
        <w:t xml:space="preserve">בסך של </w:t>
      </w:r>
      <w:r>
        <w:rPr>
          <w:rFonts w:ascii="Arial" w:hAnsi="Arial" w:hint="cs"/>
          <w:noProof w:val="0"/>
          <w:rtl/>
        </w:rPr>
        <w:t>1,800 ₪</w:t>
      </w:r>
      <w:r w:rsidR="00D06CC4">
        <w:rPr>
          <w:rFonts w:ascii="Arial" w:hAnsi="Arial" w:hint="cs"/>
          <w:noProof w:val="0"/>
          <w:rtl/>
        </w:rPr>
        <w:t xml:space="preserve"> לחודש</w:t>
      </w:r>
      <w:r w:rsidR="00CA29FA">
        <w:rPr>
          <w:rFonts w:ascii="Arial" w:hAnsi="Arial" w:hint="cs"/>
          <w:noProof w:val="0"/>
          <w:rtl/>
        </w:rPr>
        <w:t xml:space="preserve">. </w:t>
      </w:r>
      <w:r>
        <w:rPr>
          <w:rFonts w:ascii="Arial" w:hAnsi="Arial" w:hint="cs"/>
          <w:noProof w:val="0"/>
          <w:rtl/>
        </w:rPr>
        <w:t xml:space="preserve"> </w:t>
      </w:r>
      <w:r w:rsidR="00CA29FA">
        <w:rPr>
          <w:rFonts w:ascii="Arial" w:hAnsi="Arial" w:hint="cs"/>
          <w:noProof w:val="0"/>
          <w:rtl/>
        </w:rPr>
        <w:t xml:space="preserve">בנוסף, עתרה לחיוב האב בסך של </w:t>
      </w:r>
      <w:r w:rsidR="0021741C">
        <w:rPr>
          <w:rFonts w:ascii="Arial" w:hAnsi="Arial" w:hint="cs"/>
          <w:noProof w:val="0"/>
          <w:rtl/>
        </w:rPr>
        <w:t xml:space="preserve">3,400 ₪ </w:t>
      </w:r>
      <w:r w:rsidR="00CA29FA">
        <w:rPr>
          <w:rFonts w:ascii="Arial" w:hAnsi="Arial" w:hint="cs"/>
          <w:noProof w:val="0"/>
          <w:rtl/>
        </w:rPr>
        <w:t xml:space="preserve">לחודש בגין </w:t>
      </w:r>
      <w:r w:rsidR="0021741C">
        <w:rPr>
          <w:rFonts w:ascii="Arial" w:hAnsi="Arial" w:hint="cs"/>
          <w:noProof w:val="0"/>
          <w:rtl/>
        </w:rPr>
        <w:t>הוצאות המדור, שחושב על ידה כנגזרת של 40% מדמי שכירות של 8,500 ₪. במסגרת הדיון טענה ב"כ ה</w:t>
      </w:r>
      <w:r w:rsidR="00513A71">
        <w:rPr>
          <w:rFonts w:ascii="Arial" w:hAnsi="Arial" w:hint="cs"/>
          <w:noProof w:val="0"/>
          <w:rtl/>
        </w:rPr>
        <w:t>אם</w:t>
      </w:r>
      <w:r w:rsidR="0021741C">
        <w:rPr>
          <w:rFonts w:ascii="Arial" w:hAnsi="Arial" w:hint="cs"/>
          <w:noProof w:val="0"/>
          <w:rtl/>
        </w:rPr>
        <w:t xml:space="preserve"> כי מדובר בטעות </w:t>
      </w:r>
      <w:r w:rsidR="00CA29FA">
        <w:rPr>
          <w:rFonts w:ascii="Arial" w:hAnsi="Arial" w:hint="cs"/>
          <w:noProof w:val="0"/>
          <w:rtl/>
        </w:rPr>
        <w:t xml:space="preserve">סופר </w:t>
      </w:r>
      <w:r w:rsidR="0021741C">
        <w:rPr>
          <w:rFonts w:ascii="Arial" w:hAnsi="Arial" w:hint="cs"/>
          <w:noProof w:val="0"/>
          <w:rtl/>
        </w:rPr>
        <w:t xml:space="preserve">וכי למעשה </w:t>
      </w:r>
      <w:r w:rsidR="00D06CC4">
        <w:rPr>
          <w:rFonts w:ascii="Arial" w:hAnsi="Arial" w:hint="cs"/>
          <w:noProof w:val="0"/>
          <w:rtl/>
        </w:rPr>
        <w:t xml:space="preserve">עותרת לחייב את האב בשיעור של </w:t>
      </w:r>
      <w:r w:rsidR="0021741C">
        <w:rPr>
          <w:rFonts w:ascii="Arial" w:hAnsi="Arial" w:hint="cs"/>
          <w:noProof w:val="0"/>
          <w:rtl/>
        </w:rPr>
        <w:t xml:space="preserve">50% מדמי השכירות. כן עתרה </w:t>
      </w:r>
      <w:r w:rsidR="00CA29FA">
        <w:rPr>
          <w:rFonts w:ascii="Arial" w:hAnsi="Arial" w:hint="cs"/>
          <w:noProof w:val="0"/>
          <w:rtl/>
        </w:rPr>
        <w:lastRenderedPageBreak/>
        <w:t xml:space="preserve">לחיוב האב בסך של </w:t>
      </w:r>
      <w:r w:rsidR="0021741C">
        <w:rPr>
          <w:rFonts w:ascii="Arial" w:hAnsi="Arial" w:hint="cs"/>
          <w:noProof w:val="0"/>
          <w:rtl/>
        </w:rPr>
        <w:t xml:space="preserve">1,340 ₪ </w:t>
      </w:r>
      <w:r w:rsidR="00CA29FA">
        <w:rPr>
          <w:rFonts w:ascii="Arial" w:hAnsi="Arial" w:hint="cs"/>
          <w:noProof w:val="0"/>
          <w:rtl/>
        </w:rPr>
        <w:t xml:space="preserve">לחודש בגין </w:t>
      </w:r>
      <w:r w:rsidR="0021741C">
        <w:rPr>
          <w:rFonts w:ascii="Arial" w:hAnsi="Arial" w:hint="cs"/>
          <w:noProof w:val="0"/>
          <w:rtl/>
        </w:rPr>
        <w:t xml:space="preserve">הוצאות אחזקת המדור, סך של 1,000 ₪ בחודש עבור הוצאות רכב, סך של 366 ₪ עבור </w:t>
      </w:r>
      <w:r w:rsidR="00D06CC4">
        <w:rPr>
          <w:rFonts w:ascii="Arial" w:hAnsi="Arial" w:hint="cs"/>
          <w:noProof w:val="0"/>
          <w:rtl/>
        </w:rPr>
        <w:t xml:space="preserve">הוצאות </w:t>
      </w:r>
      <w:r w:rsidR="0021741C">
        <w:rPr>
          <w:rFonts w:ascii="Arial" w:hAnsi="Arial" w:hint="cs"/>
          <w:noProof w:val="0"/>
          <w:rtl/>
        </w:rPr>
        <w:t xml:space="preserve">הכלב וכן עתרה לחייב את האב לשאת </w:t>
      </w:r>
      <w:r w:rsidR="00CA29FA">
        <w:rPr>
          <w:rFonts w:ascii="Arial" w:hAnsi="Arial" w:hint="cs"/>
          <w:noProof w:val="0"/>
          <w:rtl/>
        </w:rPr>
        <w:t>בלא פחות מ</w:t>
      </w:r>
      <w:r w:rsidR="0021741C">
        <w:rPr>
          <w:rFonts w:ascii="Arial" w:hAnsi="Arial" w:hint="cs"/>
          <w:noProof w:val="0"/>
          <w:rtl/>
        </w:rPr>
        <w:t xml:space="preserve"> </w:t>
      </w:r>
      <w:r w:rsidR="0021741C">
        <w:rPr>
          <w:rFonts w:ascii="Arial" w:hAnsi="Arial"/>
          <w:noProof w:val="0"/>
          <w:rtl/>
        </w:rPr>
        <w:t>–</w:t>
      </w:r>
      <w:r w:rsidR="0021741C">
        <w:rPr>
          <w:rFonts w:ascii="Arial" w:hAnsi="Arial" w:hint="cs"/>
          <w:noProof w:val="0"/>
          <w:rtl/>
        </w:rPr>
        <w:t xml:space="preserve"> 80% מכלל ההוצאות הבריאותיות והחינוכיות החריגות </w:t>
      </w:r>
      <w:r>
        <w:rPr>
          <w:rFonts w:ascii="Arial" w:hAnsi="Arial" w:hint="cs"/>
          <w:noProof w:val="0"/>
          <w:rtl/>
        </w:rPr>
        <w:t xml:space="preserve"> </w:t>
      </w:r>
      <w:r w:rsidR="0021741C">
        <w:rPr>
          <w:rFonts w:ascii="Arial" w:hAnsi="Arial" w:hint="cs"/>
          <w:noProof w:val="0"/>
          <w:rtl/>
        </w:rPr>
        <w:t>של הקטינות.</w:t>
      </w:r>
      <w:r w:rsidR="00CA29FA">
        <w:rPr>
          <w:rFonts w:ascii="Arial" w:hAnsi="Arial" w:hint="cs"/>
          <w:noProof w:val="0"/>
          <w:rtl/>
        </w:rPr>
        <w:t xml:space="preserve"> יצוין, כי בדיון </w:t>
      </w:r>
      <w:r w:rsidR="00AF1AE9">
        <w:rPr>
          <w:rFonts w:ascii="Arial" w:hAnsi="Arial" w:hint="cs"/>
          <w:noProof w:val="0"/>
          <w:rtl/>
        </w:rPr>
        <w:t xml:space="preserve">ביום 27.12.23 טענה האם כי לאחר קבלת מלוא המסמכים פער ההכנסות עומד על סך של 90%-10% לטובת האב ועל כן עתרה לחייב את האב לשאת בשיעור של 90% מההוצאות הבריאותיות והחינוכיות החריגות של הקטינות. </w:t>
      </w:r>
    </w:p>
    <w:p w:rsidR="00BF1848" w:rsidRPr="00763488" w:rsidRDefault="00BF1848" w:rsidP="002C2C31">
      <w:pPr>
        <w:pStyle w:val="ac"/>
        <w:numPr>
          <w:ilvl w:val="0"/>
          <w:numId w:val="1"/>
        </w:numPr>
        <w:spacing w:before="120" w:after="120" w:line="360" w:lineRule="auto"/>
        <w:ind w:hanging="720"/>
        <w:contextualSpacing w:val="0"/>
        <w:jc w:val="both"/>
        <w:rPr>
          <w:rFonts w:ascii="Arial" w:hAnsi="Arial"/>
          <w:noProof w:val="0"/>
        </w:rPr>
      </w:pPr>
      <w:r w:rsidRPr="00763488">
        <w:rPr>
          <w:rFonts w:ascii="Arial" w:hAnsi="Arial" w:hint="cs"/>
          <w:noProof w:val="0"/>
          <w:rtl/>
        </w:rPr>
        <w:t xml:space="preserve">לטענת </w:t>
      </w:r>
      <w:r w:rsidR="0028492E">
        <w:rPr>
          <w:rFonts w:ascii="Arial" w:hAnsi="Arial" w:hint="cs"/>
          <w:noProof w:val="0"/>
          <w:rtl/>
        </w:rPr>
        <w:t>האם</w:t>
      </w:r>
      <w:r w:rsidRPr="00763488">
        <w:rPr>
          <w:rFonts w:ascii="Arial" w:hAnsi="Arial" w:hint="cs"/>
          <w:noProof w:val="0"/>
          <w:rtl/>
        </w:rPr>
        <w:t xml:space="preserve"> לאורך נישואיהם חיו הצדדים ברמת חיים גבוהה. בטרם עברו להתגורר בבית הפרטי ב</w:t>
      </w:r>
      <w:r w:rsidR="002C2C31">
        <w:rPr>
          <w:rFonts w:ascii="Arial" w:hAnsi="Arial" w:hint="cs"/>
          <w:noProof w:val="0"/>
          <w:rtl/>
        </w:rPr>
        <w:t>----</w:t>
      </w:r>
      <w:r w:rsidRPr="00763488">
        <w:rPr>
          <w:rFonts w:ascii="Arial" w:hAnsi="Arial" w:hint="cs"/>
          <w:noProof w:val="0"/>
          <w:rtl/>
        </w:rPr>
        <w:t>, התגוררו בדירה ב</w:t>
      </w:r>
      <w:r w:rsidR="002C2C31">
        <w:rPr>
          <w:rFonts w:ascii="Arial" w:hAnsi="Arial" w:hint="cs"/>
          <w:noProof w:val="0"/>
          <w:rtl/>
        </w:rPr>
        <w:t xml:space="preserve">--- </w:t>
      </w:r>
      <w:r w:rsidRPr="00763488">
        <w:rPr>
          <w:rFonts w:ascii="Arial" w:hAnsi="Arial" w:hint="cs"/>
          <w:noProof w:val="0"/>
          <w:rtl/>
        </w:rPr>
        <w:t>של המשיב, אותה שיפץ המשיב ברמה גבוהה ולאחר הנישואין בנו לדירה קומה נוספת עם גג ענק של 170  מ"ר, בריכה קבועה בקיץ וג'קוזי ל 8 אנשים וכן מחסנים בהם אחסן המשיב חלק מהסחורה של עסק החשמל (סעיפים 8-1</w:t>
      </w:r>
      <w:r w:rsidR="003A2139" w:rsidRPr="00763488">
        <w:rPr>
          <w:rFonts w:ascii="Arial" w:hAnsi="Arial" w:hint="cs"/>
          <w:noProof w:val="0"/>
          <w:rtl/>
        </w:rPr>
        <w:t>5</w:t>
      </w:r>
      <w:r w:rsidRPr="00763488">
        <w:rPr>
          <w:rFonts w:ascii="Arial" w:hAnsi="Arial" w:hint="cs"/>
          <w:noProof w:val="0"/>
          <w:rtl/>
        </w:rPr>
        <w:t xml:space="preserve"> לתביעה). כן לטענתה, לאורך השנים חיו הצדדים והקטינות ברמת חיים גבוהה הודות ליכול</w:t>
      </w:r>
      <w:r w:rsidR="00513A71">
        <w:rPr>
          <w:rFonts w:ascii="Arial" w:hAnsi="Arial" w:hint="cs"/>
          <w:noProof w:val="0"/>
          <w:rtl/>
        </w:rPr>
        <w:t>ת</w:t>
      </w:r>
      <w:r w:rsidRPr="00763488">
        <w:rPr>
          <w:rFonts w:ascii="Arial" w:hAnsi="Arial" w:hint="cs"/>
          <w:noProof w:val="0"/>
          <w:rtl/>
        </w:rPr>
        <w:t xml:space="preserve"> הפרנסה הגבוהה של המשיב, רכשו לעצמם כל מה שרצו, יצאו לבילויים ומסעדות, הזמינו אוכל הביתה והרבו לנסוע לחו"ל, לנופשי משפחתיים, טסו לבד ועם חברים. כן, גם כאשר עברו ל</w:t>
      </w:r>
      <w:r w:rsidR="002C2C31">
        <w:rPr>
          <w:rFonts w:ascii="Arial" w:hAnsi="Arial" w:hint="cs"/>
          <w:noProof w:val="0"/>
          <w:rtl/>
        </w:rPr>
        <w:t>---</w:t>
      </w:r>
      <w:r w:rsidRPr="00763488">
        <w:rPr>
          <w:rFonts w:ascii="Arial" w:hAnsi="Arial" w:hint="cs"/>
          <w:noProof w:val="0"/>
          <w:rtl/>
        </w:rPr>
        <w:t>, עברו ל</w:t>
      </w:r>
      <w:r w:rsidR="003A2139" w:rsidRPr="00763488">
        <w:rPr>
          <w:rFonts w:ascii="Arial" w:hAnsi="Arial" w:hint="cs"/>
          <w:noProof w:val="0"/>
          <w:rtl/>
        </w:rPr>
        <w:t xml:space="preserve">שכונת </w:t>
      </w:r>
      <w:r w:rsidR="002C2C31">
        <w:rPr>
          <w:rFonts w:ascii="Arial" w:hAnsi="Arial" w:hint="cs"/>
          <w:noProof w:val="0"/>
          <w:rtl/>
        </w:rPr>
        <w:t>---</w:t>
      </w:r>
      <w:r w:rsidR="003A2139" w:rsidRPr="00763488">
        <w:rPr>
          <w:rFonts w:ascii="Arial" w:hAnsi="Arial" w:hint="cs"/>
          <w:noProof w:val="0"/>
          <w:rtl/>
        </w:rPr>
        <w:t xml:space="preserve"> הנחשבת לשכונה יוקרתית והתגוררו בבית פרטי רחב ידיים בן 4 קומות עם מר</w:t>
      </w:r>
      <w:r w:rsidR="002C2C31">
        <w:rPr>
          <w:rFonts w:ascii="Arial" w:hAnsi="Arial" w:hint="cs"/>
          <w:noProof w:val="0"/>
          <w:rtl/>
        </w:rPr>
        <w:t>פ</w:t>
      </w:r>
      <w:r w:rsidR="003A2139" w:rsidRPr="00763488">
        <w:rPr>
          <w:rFonts w:ascii="Arial" w:hAnsi="Arial" w:hint="cs"/>
          <w:noProof w:val="0"/>
          <w:rtl/>
        </w:rPr>
        <w:t>סות וגג שכולל מעלית מקומת המרתף ובעל תחנה בכל אחת מהמקומות עד לגג. כן, הבית והחדרים מאובזרים מכל טוב, אחת לחודש המבקשת מבצעת רכישת בגדים והנעלה מחו"ל לקטינות, הקטינות הולכות לחוגים רבים כגון פילאטיס, ריקוד, קפוארה, ספורט ועוד, כשהצדדים לא החסירו דבר מהקטינות לרבות דברי מותרות ופינוקים.</w:t>
      </w:r>
    </w:p>
    <w:p w:rsidR="0021741C" w:rsidRPr="0028492E" w:rsidRDefault="00700BB3" w:rsidP="0028492E">
      <w:pPr>
        <w:pStyle w:val="ac"/>
        <w:numPr>
          <w:ilvl w:val="0"/>
          <w:numId w:val="1"/>
        </w:numPr>
        <w:spacing w:before="120" w:after="120" w:line="360" w:lineRule="auto"/>
        <w:ind w:hanging="720"/>
        <w:contextualSpacing w:val="0"/>
        <w:jc w:val="both"/>
        <w:rPr>
          <w:rFonts w:ascii="Arial" w:hAnsi="Arial"/>
          <w:noProof w:val="0"/>
        </w:rPr>
      </w:pPr>
      <w:r w:rsidRPr="0028492E">
        <w:rPr>
          <w:rFonts w:ascii="Arial" w:hAnsi="Arial" w:hint="cs"/>
          <w:noProof w:val="0"/>
          <w:rtl/>
        </w:rPr>
        <w:t>מנגד</w:t>
      </w:r>
      <w:r w:rsidR="009C03B0" w:rsidRPr="0028492E">
        <w:rPr>
          <w:rFonts w:ascii="Arial" w:hAnsi="Arial" w:hint="cs"/>
          <w:noProof w:val="0"/>
          <w:rtl/>
        </w:rPr>
        <w:t>,</w:t>
      </w:r>
      <w:r w:rsidRPr="0028492E">
        <w:rPr>
          <w:rFonts w:ascii="Arial" w:hAnsi="Arial" w:hint="cs"/>
          <w:noProof w:val="0"/>
          <w:rtl/>
        </w:rPr>
        <w:t xml:space="preserve"> טען האב </w:t>
      </w:r>
      <w:r w:rsidR="008D7775" w:rsidRPr="0028492E">
        <w:rPr>
          <w:rFonts w:ascii="Arial" w:hAnsi="Arial" w:hint="cs"/>
          <w:noProof w:val="0"/>
          <w:rtl/>
        </w:rPr>
        <w:t xml:space="preserve">כי בטרם </w:t>
      </w:r>
      <w:r w:rsidR="00A92276" w:rsidRPr="0028492E">
        <w:rPr>
          <w:rFonts w:ascii="Arial" w:hAnsi="Arial" w:hint="cs"/>
          <w:noProof w:val="0"/>
          <w:rtl/>
        </w:rPr>
        <w:t xml:space="preserve">מעבר הצדדים להתגורר בבית הפרטי, הם חיו בצניעות בדירה קטנה וישנה וגם לאחר מכן התנהלו מהחשבון המשותף של הצדדים כאשר </w:t>
      </w:r>
      <w:r w:rsidR="00F66E73" w:rsidRPr="0028492E">
        <w:rPr>
          <w:rFonts w:ascii="Arial" w:hAnsi="Arial" w:hint="cs"/>
          <w:noProof w:val="0"/>
          <w:rtl/>
        </w:rPr>
        <w:t xml:space="preserve">לטענת </w:t>
      </w:r>
      <w:r w:rsidR="00A92276" w:rsidRPr="0028492E">
        <w:rPr>
          <w:rFonts w:ascii="Arial" w:hAnsi="Arial" w:hint="cs"/>
          <w:noProof w:val="0"/>
          <w:rtl/>
        </w:rPr>
        <w:t xml:space="preserve">המשיב </w:t>
      </w:r>
      <w:r w:rsidR="00F66E73" w:rsidRPr="0028492E">
        <w:rPr>
          <w:rFonts w:ascii="Arial" w:hAnsi="Arial" w:hint="cs"/>
          <w:noProof w:val="0"/>
          <w:rtl/>
        </w:rPr>
        <w:t xml:space="preserve">הוא </w:t>
      </w:r>
      <w:r w:rsidR="00A92276" w:rsidRPr="0028492E">
        <w:rPr>
          <w:rFonts w:ascii="Arial" w:hAnsi="Arial" w:hint="cs"/>
          <w:noProof w:val="0"/>
          <w:rtl/>
        </w:rPr>
        <w:t xml:space="preserve">נהג להעביר </w:t>
      </w:r>
      <w:r w:rsidR="00F66E73" w:rsidRPr="0028492E">
        <w:rPr>
          <w:rFonts w:ascii="Arial" w:hAnsi="Arial" w:hint="cs"/>
          <w:noProof w:val="0"/>
          <w:rtl/>
        </w:rPr>
        <w:t xml:space="preserve">בכל חודש סך של </w:t>
      </w:r>
      <w:r w:rsidR="00F66E73" w:rsidRPr="0028492E">
        <w:rPr>
          <w:rFonts w:ascii="Arial" w:hAnsi="Arial" w:hint="cs"/>
          <w:b/>
          <w:bCs/>
          <w:noProof w:val="0"/>
          <w:rtl/>
        </w:rPr>
        <w:t xml:space="preserve">8,000 </w:t>
      </w:r>
      <w:r w:rsidR="0028492E">
        <w:rPr>
          <w:rFonts w:ascii="Arial" w:hAnsi="Arial" w:hint="cs"/>
          <w:noProof w:val="0"/>
          <w:rtl/>
        </w:rPr>
        <w:t xml:space="preserve">₪ </w:t>
      </w:r>
      <w:r w:rsidR="00A92276" w:rsidRPr="0028492E">
        <w:rPr>
          <w:rFonts w:ascii="Arial" w:hAnsi="Arial" w:hint="cs"/>
          <w:noProof w:val="0"/>
          <w:rtl/>
        </w:rPr>
        <w:t>מחשבון הבנק העסקי לחשבון המשותף</w:t>
      </w:r>
      <w:r w:rsidR="00F66E73" w:rsidRPr="0028492E">
        <w:rPr>
          <w:rFonts w:ascii="Arial" w:hAnsi="Arial" w:hint="cs"/>
          <w:noProof w:val="0"/>
          <w:rtl/>
        </w:rPr>
        <w:t xml:space="preserve"> (סעיף 24 לתגובה למזונות זמניים)</w:t>
      </w:r>
      <w:r w:rsidR="00A92276" w:rsidRPr="0028492E">
        <w:rPr>
          <w:rFonts w:ascii="Arial" w:hAnsi="Arial" w:hint="cs"/>
          <w:noProof w:val="0"/>
          <w:rtl/>
        </w:rPr>
        <w:t xml:space="preserve">. עוד טוען האב כי הבקשה למזונות זמנים היא תיאורטית כאשר הצדדים טרם נפרדו וכן האם לא המציאה אסמכתאות לצורך כימות צרכי הקטינות. </w:t>
      </w:r>
      <w:r w:rsidR="00FC38B4" w:rsidRPr="0028492E">
        <w:rPr>
          <w:rFonts w:ascii="Arial" w:hAnsi="Arial" w:hint="cs"/>
          <w:noProof w:val="0"/>
          <w:rtl/>
        </w:rPr>
        <w:t xml:space="preserve"> </w:t>
      </w:r>
    </w:p>
    <w:p w:rsidR="00F66E73" w:rsidRDefault="00D643B5" w:rsidP="002C2C31">
      <w:pPr>
        <w:pStyle w:val="ac"/>
        <w:numPr>
          <w:ilvl w:val="0"/>
          <w:numId w:val="1"/>
        </w:numPr>
        <w:spacing w:before="120" w:after="120" w:line="360" w:lineRule="auto"/>
        <w:ind w:hanging="720"/>
        <w:contextualSpacing w:val="0"/>
        <w:jc w:val="both"/>
        <w:rPr>
          <w:rFonts w:ascii="Arial" w:hAnsi="Arial"/>
          <w:noProof w:val="0"/>
        </w:rPr>
      </w:pPr>
      <w:r w:rsidRPr="0028492E">
        <w:rPr>
          <w:rFonts w:ascii="Arial" w:hAnsi="Arial" w:hint="cs"/>
          <w:noProof w:val="0"/>
          <w:rtl/>
        </w:rPr>
        <w:t xml:space="preserve">יצוין, כי בדיון ביום 27.12.23 הכחישה ב"כ האם </w:t>
      </w:r>
      <w:r w:rsidR="0028492E">
        <w:rPr>
          <w:rFonts w:ascii="Arial" w:hAnsi="Arial" w:hint="cs"/>
          <w:noProof w:val="0"/>
          <w:rtl/>
        </w:rPr>
        <w:t>את הטענה</w:t>
      </w:r>
      <w:r w:rsidRPr="0028492E">
        <w:rPr>
          <w:rFonts w:ascii="Arial" w:hAnsi="Arial" w:hint="cs"/>
          <w:noProof w:val="0"/>
          <w:rtl/>
        </w:rPr>
        <w:t xml:space="preserve"> לפיה היתה הסכמה שהאב יכניס סך של 8,000 ₪ לחודש בלבד </w:t>
      </w:r>
      <w:r w:rsidR="0028492E">
        <w:rPr>
          <w:rFonts w:ascii="Arial" w:hAnsi="Arial" w:hint="cs"/>
          <w:noProof w:val="0"/>
          <w:rtl/>
        </w:rPr>
        <w:t>וטענה כי</w:t>
      </w:r>
      <w:r w:rsidRPr="0028492E">
        <w:rPr>
          <w:rFonts w:ascii="Arial" w:hAnsi="Arial" w:hint="cs"/>
          <w:noProof w:val="0"/>
          <w:rtl/>
        </w:rPr>
        <w:t xml:space="preserve"> </w:t>
      </w:r>
      <w:r w:rsidR="00F66E73" w:rsidRPr="0028492E">
        <w:rPr>
          <w:rFonts w:ascii="Arial" w:hAnsi="Arial" w:hint="cs"/>
          <w:noProof w:val="0"/>
          <w:rtl/>
        </w:rPr>
        <w:t>"</w:t>
      </w:r>
      <w:r w:rsidR="00F66E73" w:rsidRPr="0028492E">
        <w:rPr>
          <w:rFonts w:ascii="Arial" w:hAnsi="Arial" w:hint="cs"/>
          <w:b/>
          <w:bCs/>
          <w:noProof w:val="0"/>
          <w:rtl/>
        </w:rPr>
        <w:t>היו זמנים שהעביר 7,000 ₪ בהוראת קבע, אבל המזומנים שחו בבית, גם דברים שקשורים לבית, אני הראיתי לגבירתי י</w:t>
      </w:r>
      <w:r w:rsidR="002C2C31">
        <w:rPr>
          <w:rFonts w:ascii="Arial" w:hAnsi="Arial" w:hint="cs"/>
          <w:b/>
          <w:bCs/>
          <w:noProof w:val="0"/>
          <w:rtl/>
        </w:rPr>
        <w:t>ש</w:t>
      </w:r>
      <w:r w:rsidR="00F66E73" w:rsidRPr="0028492E">
        <w:rPr>
          <w:rFonts w:ascii="Arial" w:hAnsi="Arial" w:hint="cs"/>
          <w:b/>
          <w:bCs/>
          <w:noProof w:val="0"/>
          <w:rtl/>
        </w:rPr>
        <w:t xml:space="preserve"> העברות </w:t>
      </w:r>
      <w:r w:rsidR="0022606E" w:rsidRPr="0028492E">
        <w:rPr>
          <w:rFonts w:ascii="Arial" w:hAnsi="Arial" w:hint="cs"/>
          <w:b/>
          <w:bCs/>
          <w:noProof w:val="0"/>
          <w:rtl/>
        </w:rPr>
        <w:t>לכל מיני חשבונות. יש ניצול נוראי של החשבון המשותף</w:t>
      </w:r>
      <w:r w:rsidR="0022606E" w:rsidRPr="0028492E">
        <w:rPr>
          <w:rFonts w:ascii="Arial" w:hAnsi="Arial" w:hint="cs"/>
          <w:noProof w:val="0"/>
          <w:rtl/>
        </w:rPr>
        <w:t xml:space="preserve">" (עמ' 14 ש' </w:t>
      </w:r>
      <w:r w:rsidR="0022606E" w:rsidRPr="0028492E">
        <w:rPr>
          <w:rFonts w:ascii="Arial" w:hAnsi="Arial"/>
          <w:noProof w:val="0"/>
          <w:rtl/>
        </w:rPr>
        <w:t>–</w:t>
      </w:r>
      <w:r w:rsidR="0022606E" w:rsidRPr="0028492E">
        <w:rPr>
          <w:rFonts w:ascii="Arial" w:hAnsi="Arial" w:hint="cs"/>
          <w:noProof w:val="0"/>
          <w:rtl/>
        </w:rPr>
        <w:t xml:space="preserve"> 16 לפרוט'). </w:t>
      </w:r>
      <w:r w:rsidR="00CA1DA0" w:rsidRPr="0028492E">
        <w:rPr>
          <w:rFonts w:ascii="Arial" w:hAnsi="Arial" w:hint="cs"/>
          <w:noProof w:val="0"/>
          <w:rtl/>
        </w:rPr>
        <w:t>כן טענה כי לאב יש רכב מרצדס חדש וכי רוב חיי הנישואין ה</w:t>
      </w:r>
      <w:r w:rsidRPr="0028492E">
        <w:rPr>
          <w:rFonts w:ascii="Arial" w:hAnsi="Arial" w:hint="cs"/>
          <w:noProof w:val="0"/>
          <w:rtl/>
        </w:rPr>
        <w:t>אם</w:t>
      </w:r>
      <w:r w:rsidR="00CA1DA0" w:rsidRPr="0028492E">
        <w:rPr>
          <w:rFonts w:ascii="Arial" w:hAnsi="Arial" w:hint="cs"/>
          <w:noProof w:val="0"/>
          <w:rtl/>
        </w:rPr>
        <w:t xml:space="preserve"> לא עבדה, גידלה את הילדים וה</w:t>
      </w:r>
      <w:r w:rsidRPr="0028492E">
        <w:rPr>
          <w:rFonts w:ascii="Arial" w:hAnsi="Arial" w:hint="cs"/>
          <w:noProof w:val="0"/>
          <w:rtl/>
        </w:rPr>
        <w:t>אב</w:t>
      </w:r>
      <w:r w:rsidR="00CA1DA0" w:rsidRPr="0028492E">
        <w:rPr>
          <w:rFonts w:ascii="Arial" w:hAnsi="Arial" w:hint="cs"/>
          <w:noProof w:val="0"/>
          <w:rtl/>
        </w:rPr>
        <w:t xml:space="preserve"> היה המפרנס העיקרי, כאשר רק בעת האחרונה החלה לעבוד כמורה (עמ' 14 ש' 2-6). </w:t>
      </w:r>
    </w:p>
    <w:p w:rsidR="00CC1471" w:rsidRPr="00763488" w:rsidRDefault="00CC1471" w:rsidP="00CC1471">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כן, האם צירפה</w:t>
      </w:r>
      <w:r w:rsidRPr="00763488">
        <w:rPr>
          <w:rFonts w:ascii="Arial" w:hAnsi="Arial" w:hint="cs"/>
          <w:noProof w:val="0"/>
          <w:rtl/>
        </w:rPr>
        <w:t xml:space="preserve"> דפי חשבון בנק לתביעה וכן תדפיס כרטיסי אשראי (נספח 11) בהם ניתן לצפות תשלומים לחוגים שונים (סטודיו, החברה לבידור), פילאטיס, ביגוד, הנעלה, קולנוע, בתי קפה, רכישות שונות שהמבקשת ציינה בדפי החשבון עבור מתנות ועוד. </w:t>
      </w:r>
    </w:p>
    <w:p w:rsidR="00FC38B4" w:rsidRPr="00763488" w:rsidRDefault="00FC38B4" w:rsidP="002C2C31">
      <w:pPr>
        <w:pStyle w:val="ac"/>
        <w:numPr>
          <w:ilvl w:val="0"/>
          <w:numId w:val="1"/>
        </w:numPr>
        <w:spacing w:before="120" w:after="120" w:line="360" w:lineRule="auto"/>
        <w:ind w:hanging="720"/>
        <w:contextualSpacing w:val="0"/>
        <w:jc w:val="both"/>
        <w:rPr>
          <w:rFonts w:ascii="Arial" w:hAnsi="Arial"/>
          <w:noProof w:val="0"/>
        </w:rPr>
      </w:pPr>
      <w:r w:rsidRPr="00763488">
        <w:rPr>
          <w:rFonts w:ascii="Arial" w:hAnsi="Arial" w:hint="cs"/>
          <w:noProof w:val="0"/>
          <w:rtl/>
        </w:rPr>
        <w:t>לאחר שבחנתי ושקלתי את טענות הצדדים</w:t>
      </w:r>
      <w:r w:rsidR="00E85E21" w:rsidRPr="00763488">
        <w:rPr>
          <w:rFonts w:ascii="Arial" w:hAnsi="Arial" w:hint="cs"/>
          <w:noProof w:val="0"/>
          <w:rtl/>
        </w:rPr>
        <w:t xml:space="preserve">, מצאתי כי מדובר במשפחה </w:t>
      </w:r>
      <w:r w:rsidR="0028492E">
        <w:rPr>
          <w:rFonts w:ascii="Arial" w:hAnsi="Arial" w:hint="cs"/>
          <w:noProof w:val="0"/>
          <w:rtl/>
        </w:rPr>
        <w:t>שחיה ברמת חיים גבוהה מהממוצע ש</w:t>
      </w:r>
      <w:r w:rsidR="00D643B5">
        <w:rPr>
          <w:rFonts w:ascii="Arial" w:hAnsi="Arial" w:hint="cs"/>
          <w:noProof w:val="0"/>
          <w:rtl/>
        </w:rPr>
        <w:t xml:space="preserve">התגוררה בבית פרטי גדול בן מספר קומות </w:t>
      </w:r>
      <w:r w:rsidR="00E85E21" w:rsidRPr="00763488">
        <w:rPr>
          <w:rFonts w:ascii="Arial" w:hAnsi="Arial" w:hint="cs"/>
          <w:noProof w:val="0"/>
          <w:rtl/>
        </w:rPr>
        <w:t>ב</w:t>
      </w:r>
      <w:r w:rsidR="002C2C31">
        <w:rPr>
          <w:rFonts w:ascii="Arial" w:hAnsi="Arial" w:hint="cs"/>
          <w:noProof w:val="0"/>
          <w:rtl/>
        </w:rPr>
        <w:t>---</w:t>
      </w:r>
      <w:r w:rsidR="00E85E21" w:rsidRPr="00763488">
        <w:rPr>
          <w:rFonts w:ascii="Arial" w:hAnsi="Arial" w:hint="cs"/>
          <w:noProof w:val="0"/>
          <w:rtl/>
        </w:rPr>
        <w:t xml:space="preserve">. </w:t>
      </w:r>
      <w:r w:rsidR="0028492E">
        <w:rPr>
          <w:rFonts w:ascii="Arial" w:hAnsi="Arial" w:hint="cs"/>
          <w:noProof w:val="0"/>
          <w:rtl/>
        </w:rPr>
        <w:t xml:space="preserve">כן, </w:t>
      </w:r>
      <w:r w:rsidR="00E85E21" w:rsidRPr="00763488">
        <w:rPr>
          <w:rFonts w:ascii="Arial" w:hAnsi="Arial" w:hint="cs"/>
          <w:noProof w:val="0"/>
          <w:rtl/>
        </w:rPr>
        <w:t xml:space="preserve">התרשמתי כי ההורים </w:t>
      </w:r>
      <w:r w:rsidR="00CC1471">
        <w:rPr>
          <w:rFonts w:ascii="Arial" w:hAnsi="Arial" w:hint="cs"/>
          <w:noProof w:val="0"/>
          <w:rtl/>
        </w:rPr>
        <w:t xml:space="preserve">הצליחו </w:t>
      </w:r>
      <w:r w:rsidR="0038038B" w:rsidRPr="00763488">
        <w:rPr>
          <w:rFonts w:ascii="Arial" w:hAnsi="Arial" w:hint="cs"/>
          <w:noProof w:val="0"/>
          <w:rtl/>
        </w:rPr>
        <w:lastRenderedPageBreak/>
        <w:t xml:space="preserve">לחסוך </w:t>
      </w:r>
      <w:r w:rsidR="0028492E">
        <w:rPr>
          <w:rFonts w:ascii="Arial" w:hAnsi="Arial" w:hint="cs"/>
          <w:noProof w:val="0"/>
          <w:rtl/>
        </w:rPr>
        <w:t xml:space="preserve">סכומים נכבדים </w:t>
      </w:r>
      <w:r w:rsidR="0038038B" w:rsidRPr="00763488">
        <w:rPr>
          <w:rFonts w:ascii="Arial" w:hAnsi="Arial" w:hint="cs"/>
          <w:noProof w:val="0"/>
          <w:rtl/>
        </w:rPr>
        <w:t>בחשבון הבנק המשותף</w:t>
      </w:r>
      <w:r w:rsidR="00CC1471">
        <w:rPr>
          <w:rFonts w:ascii="Arial" w:hAnsi="Arial" w:hint="cs"/>
          <w:noProof w:val="0"/>
          <w:rtl/>
        </w:rPr>
        <w:t xml:space="preserve"> חרף ההוצאות השוטפות וכי </w:t>
      </w:r>
      <w:r w:rsidR="00CC1471" w:rsidRPr="00763488">
        <w:rPr>
          <w:rFonts w:ascii="Arial" w:hAnsi="Arial" w:hint="cs"/>
          <w:noProof w:val="0"/>
          <w:rtl/>
        </w:rPr>
        <w:t>לא החסירו מהקטינות דבר</w:t>
      </w:r>
      <w:r w:rsidR="00CC1471">
        <w:rPr>
          <w:rFonts w:ascii="Arial" w:hAnsi="Arial" w:hint="cs"/>
          <w:noProof w:val="0"/>
          <w:rtl/>
        </w:rPr>
        <w:t xml:space="preserve">. </w:t>
      </w:r>
    </w:p>
    <w:p w:rsidR="00E85E21" w:rsidRDefault="00D643B5" w:rsidP="00F32D62">
      <w:pPr>
        <w:pStyle w:val="ac"/>
        <w:numPr>
          <w:ilvl w:val="0"/>
          <w:numId w:val="1"/>
        </w:numPr>
        <w:spacing w:after="120" w:line="360" w:lineRule="auto"/>
        <w:ind w:hanging="720"/>
        <w:contextualSpacing w:val="0"/>
        <w:jc w:val="both"/>
        <w:rPr>
          <w:rFonts w:ascii="David" w:hAnsi="David"/>
          <w:noProof w:val="0"/>
        </w:rPr>
      </w:pPr>
      <w:r>
        <w:rPr>
          <w:rFonts w:ascii="Arial" w:hAnsi="Arial" w:hint="cs"/>
          <w:noProof w:val="0"/>
          <w:rtl/>
        </w:rPr>
        <w:t>אשר על כן</w:t>
      </w:r>
      <w:r w:rsidR="00E85E21">
        <w:rPr>
          <w:rFonts w:ascii="Arial" w:hAnsi="Arial" w:hint="cs"/>
          <w:noProof w:val="0"/>
          <w:rtl/>
        </w:rPr>
        <w:t xml:space="preserve">, </w:t>
      </w:r>
      <w:r w:rsidR="00647E67">
        <w:rPr>
          <w:rFonts w:ascii="Arial" w:hAnsi="Arial" w:hint="cs"/>
          <w:noProof w:val="0"/>
          <w:rtl/>
        </w:rPr>
        <w:t>לאחר בחינת הנתו</w:t>
      </w:r>
      <w:r w:rsidR="00CA0321">
        <w:rPr>
          <w:rFonts w:ascii="Arial" w:hAnsi="Arial" w:hint="cs"/>
          <w:noProof w:val="0"/>
          <w:rtl/>
        </w:rPr>
        <w:t xml:space="preserve">נים שהוגשו ובשלב שזה של מזונות זמניים, בשים לב לכך כי </w:t>
      </w:r>
      <w:r w:rsidR="00E85E21">
        <w:rPr>
          <w:rFonts w:ascii="Arial" w:hAnsi="Arial" w:hint="cs"/>
          <w:noProof w:val="0"/>
          <w:rtl/>
        </w:rPr>
        <w:t>הבת ד</w:t>
      </w:r>
      <w:r w:rsidR="00F32D62">
        <w:rPr>
          <w:rFonts w:ascii="Arial" w:hAnsi="Arial" w:hint="cs"/>
          <w:noProof w:val="0"/>
          <w:rtl/>
        </w:rPr>
        <w:t>'</w:t>
      </w:r>
      <w:r w:rsidR="00E85E21">
        <w:rPr>
          <w:rFonts w:ascii="Arial" w:hAnsi="Arial" w:hint="cs"/>
          <w:noProof w:val="0"/>
          <w:rtl/>
        </w:rPr>
        <w:t xml:space="preserve"> </w:t>
      </w:r>
      <w:r w:rsidR="00CA0321">
        <w:rPr>
          <w:rFonts w:ascii="Arial" w:hAnsi="Arial" w:hint="cs"/>
          <w:noProof w:val="0"/>
          <w:rtl/>
        </w:rPr>
        <w:t xml:space="preserve">היא קטינה </w:t>
      </w:r>
      <w:r w:rsidR="00E85E21">
        <w:rPr>
          <w:rFonts w:ascii="Arial" w:hAnsi="Arial" w:hint="cs"/>
          <w:noProof w:val="0"/>
          <w:rtl/>
        </w:rPr>
        <w:t>כ</w:t>
      </w:r>
      <w:r w:rsidR="00CA0321">
        <w:rPr>
          <w:rFonts w:ascii="Arial" w:hAnsi="Arial" w:hint="cs"/>
          <w:noProof w:val="0"/>
          <w:rtl/>
        </w:rPr>
        <w:t xml:space="preserve">בת 5 שנים שהינה מקטני קטנים כאשר במקרה זה האב נדרש לשאת במלוא צרכיה ההכרחיים </w:t>
      </w:r>
      <w:r w:rsidR="0028492E">
        <w:rPr>
          <w:rFonts w:ascii="Arial" w:hAnsi="Arial" w:hint="cs"/>
          <w:noProof w:val="0"/>
          <w:rtl/>
        </w:rPr>
        <w:t xml:space="preserve">כאשר האם העמידה את חיובו של האב במזונות הקטינה על סך של 1,800 ₪ לחודש </w:t>
      </w:r>
      <w:r w:rsidR="00CA0321">
        <w:rPr>
          <w:rFonts w:ascii="Arial" w:hAnsi="Arial" w:hint="cs"/>
          <w:noProof w:val="0"/>
          <w:rtl/>
        </w:rPr>
        <w:t>ו</w:t>
      </w:r>
      <w:r w:rsidR="00E85E21">
        <w:rPr>
          <w:rFonts w:ascii="Arial" w:hAnsi="Arial" w:hint="cs"/>
          <w:noProof w:val="0"/>
          <w:rtl/>
        </w:rPr>
        <w:t>כי</w:t>
      </w:r>
      <w:r w:rsidR="0028492E">
        <w:rPr>
          <w:rFonts w:ascii="Arial" w:hAnsi="Arial" w:hint="cs"/>
          <w:noProof w:val="0"/>
          <w:rtl/>
        </w:rPr>
        <w:t xml:space="preserve"> קיימות </w:t>
      </w:r>
      <w:r w:rsidR="00CA0321">
        <w:rPr>
          <w:rFonts w:ascii="Arial" w:hAnsi="Arial" w:hint="cs"/>
          <w:noProof w:val="0"/>
          <w:rtl/>
        </w:rPr>
        <w:t xml:space="preserve">שתי קטינות נוספות מעל גיל 6 שנים כאשר על פי הדין נדרשים הצדדים לשאת בצרכיהם לפי יחס הכנסות ויחס זמני שהות </w:t>
      </w:r>
      <w:r w:rsidR="00E85E21">
        <w:rPr>
          <w:rFonts w:ascii="Arial" w:hAnsi="Arial" w:hint="cs"/>
          <w:noProof w:val="0"/>
          <w:rtl/>
        </w:rPr>
        <w:t>אשר עומדים בשלב זה על זמנים שווים</w:t>
      </w:r>
      <w:r w:rsidR="0028492E">
        <w:rPr>
          <w:rFonts w:ascii="Arial" w:hAnsi="Arial" w:hint="cs"/>
          <w:noProof w:val="0"/>
          <w:rtl/>
        </w:rPr>
        <w:t xml:space="preserve"> אך קיימים פערים משמעותיים בהכנסות הצדדים בשיעור של 10% לטובת האם ו</w:t>
      </w:r>
      <w:r w:rsidR="00712C30">
        <w:rPr>
          <w:rFonts w:ascii="Arial" w:hAnsi="Arial" w:hint="cs"/>
          <w:noProof w:val="0"/>
          <w:rtl/>
        </w:rPr>
        <w:t>-</w:t>
      </w:r>
      <w:r w:rsidR="0028492E">
        <w:rPr>
          <w:rFonts w:ascii="Arial" w:hAnsi="Arial" w:hint="cs"/>
          <w:noProof w:val="0"/>
          <w:rtl/>
        </w:rPr>
        <w:t xml:space="preserve"> 90% לטובת האב, כמפורט לעיל, </w:t>
      </w:r>
      <w:r w:rsidR="00E85E21">
        <w:rPr>
          <w:rFonts w:ascii="Arial" w:hAnsi="Arial" w:hint="cs"/>
          <w:noProof w:val="0"/>
          <w:rtl/>
        </w:rPr>
        <w:t xml:space="preserve"> </w:t>
      </w:r>
      <w:r w:rsidR="00E85E21">
        <w:rPr>
          <w:rFonts w:ascii="David" w:hAnsi="David" w:hint="cs"/>
          <w:rtl/>
        </w:rPr>
        <w:t xml:space="preserve">אני מורה כדלקמן: </w:t>
      </w:r>
    </w:p>
    <w:p w:rsidR="00CB3AA5" w:rsidRDefault="00CB3AA5" w:rsidP="002C2C31">
      <w:pPr>
        <w:pStyle w:val="ac"/>
        <w:numPr>
          <w:ilvl w:val="0"/>
          <w:numId w:val="4"/>
        </w:numPr>
        <w:spacing w:after="120" w:line="360" w:lineRule="auto"/>
        <w:contextualSpacing w:val="0"/>
        <w:jc w:val="both"/>
        <w:rPr>
          <w:rFonts w:ascii="Arial" w:hAnsi="Arial"/>
          <w:noProof w:val="0"/>
        </w:rPr>
      </w:pPr>
      <w:r>
        <w:rPr>
          <w:rFonts w:ascii="Arial" w:hAnsi="Arial" w:hint="cs"/>
          <w:noProof w:val="0"/>
          <w:rtl/>
        </w:rPr>
        <w:t xml:space="preserve">החל </w:t>
      </w:r>
      <w:r w:rsidR="00AF1AE9">
        <w:rPr>
          <w:rFonts w:ascii="Arial" w:hAnsi="Arial" w:hint="cs"/>
          <w:noProof w:val="0"/>
          <w:rtl/>
        </w:rPr>
        <w:t xml:space="preserve">ממועד עזיבת האם את בית המגורים ואילך </w:t>
      </w:r>
      <w:r>
        <w:rPr>
          <w:rFonts w:ascii="Arial" w:hAnsi="Arial" w:hint="cs"/>
          <w:noProof w:val="0"/>
          <w:rtl/>
        </w:rPr>
        <w:t>ועד למתן החלטה אחרת, האב יישא בצרכי</w:t>
      </w:r>
      <w:r w:rsidR="00AB2D45">
        <w:rPr>
          <w:rFonts w:ascii="Arial" w:hAnsi="Arial" w:hint="cs"/>
          <w:noProof w:val="0"/>
          <w:rtl/>
        </w:rPr>
        <w:t>ה</w:t>
      </w:r>
      <w:r>
        <w:rPr>
          <w:rFonts w:ascii="Arial" w:hAnsi="Arial" w:hint="cs"/>
          <w:noProof w:val="0"/>
          <w:rtl/>
        </w:rPr>
        <w:t xml:space="preserve"> ההכרחיים של הקטינה ד</w:t>
      </w:r>
      <w:r w:rsidR="002C2C31">
        <w:rPr>
          <w:rFonts w:ascii="Arial" w:hAnsi="Arial" w:hint="cs"/>
          <w:noProof w:val="0"/>
          <w:rtl/>
        </w:rPr>
        <w:t>'</w:t>
      </w:r>
      <w:r>
        <w:rPr>
          <w:rFonts w:ascii="Arial" w:hAnsi="Arial" w:hint="cs"/>
          <w:noProof w:val="0"/>
          <w:rtl/>
        </w:rPr>
        <w:t xml:space="preserve"> </w:t>
      </w:r>
      <w:r w:rsidR="004F6874">
        <w:rPr>
          <w:rFonts w:ascii="Arial" w:hAnsi="Arial" w:hint="cs"/>
          <w:noProof w:val="0"/>
          <w:rtl/>
        </w:rPr>
        <w:t xml:space="preserve">בסך של </w:t>
      </w:r>
      <w:r w:rsidR="0028492E">
        <w:rPr>
          <w:rFonts w:ascii="Arial" w:hAnsi="Arial" w:hint="cs"/>
          <w:b/>
          <w:bCs/>
          <w:noProof w:val="0"/>
          <w:rtl/>
        </w:rPr>
        <w:t>1,800</w:t>
      </w:r>
      <w:r w:rsidR="004F6874" w:rsidRPr="00AB2D45">
        <w:rPr>
          <w:rFonts w:ascii="Arial" w:hAnsi="Arial" w:hint="cs"/>
          <w:b/>
          <w:bCs/>
          <w:noProof w:val="0"/>
          <w:rtl/>
        </w:rPr>
        <w:t xml:space="preserve"> </w:t>
      </w:r>
      <w:r w:rsidR="004F6874">
        <w:rPr>
          <w:rFonts w:ascii="Arial" w:hAnsi="Arial" w:hint="cs"/>
          <w:noProof w:val="0"/>
          <w:rtl/>
        </w:rPr>
        <w:t>₪ לחודש. עת תגיע הקטינה ד</w:t>
      </w:r>
      <w:r w:rsidR="002C2C31">
        <w:rPr>
          <w:rFonts w:ascii="Arial" w:hAnsi="Arial" w:hint="cs"/>
          <w:noProof w:val="0"/>
          <w:rtl/>
        </w:rPr>
        <w:t>'</w:t>
      </w:r>
      <w:r w:rsidR="004F6874">
        <w:rPr>
          <w:rFonts w:ascii="Arial" w:hAnsi="Arial" w:hint="cs"/>
          <w:noProof w:val="0"/>
          <w:rtl/>
        </w:rPr>
        <w:t xml:space="preserve"> לגיל 6 יישא האב וישלם סך של</w:t>
      </w:r>
      <w:r w:rsidR="00AB2D45">
        <w:rPr>
          <w:rFonts w:ascii="Arial" w:hAnsi="Arial" w:hint="cs"/>
          <w:noProof w:val="0"/>
          <w:rtl/>
        </w:rPr>
        <w:t xml:space="preserve"> </w:t>
      </w:r>
      <w:r w:rsidR="00AB2D45" w:rsidRPr="001F3018">
        <w:rPr>
          <w:rFonts w:ascii="Arial" w:hAnsi="Arial" w:hint="cs"/>
          <w:b/>
          <w:bCs/>
          <w:noProof w:val="0"/>
          <w:rtl/>
        </w:rPr>
        <w:t>1,</w:t>
      </w:r>
      <w:r w:rsidR="00AF1AE9">
        <w:rPr>
          <w:rFonts w:ascii="Arial" w:hAnsi="Arial" w:hint="cs"/>
          <w:b/>
          <w:bCs/>
          <w:noProof w:val="0"/>
          <w:rtl/>
        </w:rPr>
        <w:t>6</w:t>
      </w:r>
      <w:r w:rsidR="00AB2D45" w:rsidRPr="001F3018">
        <w:rPr>
          <w:rFonts w:ascii="Arial" w:hAnsi="Arial" w:hint="cs"/>
          <w:b/>
          <w:bCs/>
          <w:noProof w:val="0"/>
          <w:rtl/>
        </w:rPr>
        <w:t>00</w:t>
      </w:r>
      <w:r w:rsidR="004F6874">
        <w:rPr>
          <w:rFonts w:ascii="Arial" w:hAnsi="Arial" w:hint="cs"/>
          <w:noProof w:val="0"/>
          <w:rtl/>
        </w:rPr>
        <w:t xml:space="preserve">  ₪ לחודש בגין מזונותיה השוטפים.</w:t>
      </w:r>
    </w:p>
    <w:p w:rsidR="00AB2D45" w:rsidRDefault="00AB2D45" w:rsidP="002C2C31">
      <w:pPr>
        <w:pStyle w:val="ac"/>
        <w:numPr>
          <w:ilvl w:val="0"/>
          <w:numId w:val="4"/>
        </w:numPr>
        <w:spacing w:after="120" w:line="360" w:lineRule="auto"/>
        <w:contextualSpacing w:val="0"/>
        <w:jc w:val="both"/>
        <w:rPr>
          <w:b/>
          <w:bCs/>
          <w:noProof w:val="0"/>
        </w:rPr>
      </w:pPr>
      <w:r>
        <w:rPr>
          <w:noProof w:val="0"/>
          <w:rtl/>
        </w:rPr>
        <w:t xml:space="preserve">בגין צרכיהן השוטפים של הקטינות </w:t>
      </w:r>
      <w:r>
        <w:rPr>
          <w:rFonts w:hint="cs"/>
          <w:noProof w:val="0"/>
          <w:rtl/>
        </w:rPr>
        <w:t>ל</w:t>
      </w:r>
      <w:r w:rsidR="002C2C31">
        <w:rPr>
          <w:rFonts w:hint="cs"/>
          <w:noProof w:val="0"/>
          <w:rtl/>
        </w:rPr>
        <w:t>'</w:t>
      </w:r>
      <w:r>
        <w:rPr>
          <w:rFonts w:hint="cs"/>
          <w:noProof w:val="0"/>
          <w:rtl/>
        </w:rPr>
        <w:t xml:space="preserve"> ומ</w:t>
      </w:r>
      <w:r w:rsidR="002C2C31">
        <w:rPr>
          <w:rFonts w:hint="cs"/>
          <w:noProof w:val="0"/>
          <w:rtl/>
        </w:rPr>
        <w:t>'</w:t>
      </w:r>
      <w:r>
        <w:rPr>
          <w:noProof w:val="0"/>
          <w:rtl/>
        </w:rPr>
        <w:t xml:space="preserve"> יישא ה</w:t>
      </w:r>
      <w:r>
        <w:rPr>
          <w:rFonts w:hint="cs"/>
          <w:noProof w:val="0"/>
          <w:rtl/>
        </w:rPr>
        <w:t>אב</w:t>
      </w:r>
      <w:r>
        <w:rPr>
          <w:noProof w:val="0"/>
          <w:rtl/>
        </w:rPr>
        <w:t xml:space="preserve"> בגין צרכיה</w:t>
      </w:r>
      <w:r>
        <w:rPr>
          <w:rFonts w:hint="cs"/>
          <w:noProof w:val="0"/>
          <w:rtl/>
        </w:rPr>
        <w:t>ן</w:t>
      </w:r>
      <w:r>
        <w:rPr>
          <w:noProof w:val="0"/>
          <w:rtl/>
        </w:rPr>
        <w:t xml:space="preserve"> השוטפים של הקטינות סך של </w:t>
      </w:r>
      <w:r w:rsidR="001F3018">
        <w:rPr>
          <w:rFonts w:hint="cs"/>
          <w:b/>
          <w:bCs/>
          <w:noProof w:val="0"/>
          <w:rtl/>
        </w:rPr>
        <w:t>1,</w:t>
      </w:r>
      <w:r w:rsidR="00AF1AE9">
        <w:rPr>
          <w:rFonts w:hint="cs"/>
          <w:b/>
          <w:bCs/>
          <w:noProof w:val="0"/>
          <w:rtl/>
        </w:rPr>
        <w:t>6</w:t>
      </w:r>
      <w:r w:rsidR="001F3018">
        <w:rPr>
          <w:rFonts w:hint="cs"/>
          <w:b/>
          <w:bCs/>
          <w:noProof w:val="0"/>
          <w:rtl/>
        </w:rPr>
        <w:t>00</w:t>
      </w:r>
      <w:r>
        <w:rPr>
          <w:b/>
          <w:bCs/>
          <w:noProof w:val="0"/>
          <w:rtl/>
        </w:rPr>
        <w:t xml:space="preserve"> ₪ </w:t>
      </w:r>
      <w:r w:rsidRPr="00D532E0">
        <w:rPr>
          <w:noProof w:val="0"/>
          <w:rtl/>
        </w:rPr>
        <w:t xml:space="preserve">לחודש </w:t>
      </w:r>
      <w:r>
        <w:rPr>
          <w:noProof w:val="0"/>
          <w:rtl/>
        </w:rPr>
        <w:t xml:space="preserve">לכל אחד מהקטינות, ובסך הכל </w:t>
      </w:r>
      <w:r w:rsidR="001F3018">
        <w:rPr>
          <w:rFonts w:hint="cs"/>
          <w:b/>
          <w:bCs/>
          <w:noProof w:val="0"/>
          <w:rtl/>
        </w:rPr>
        <w:t>3,</w:t>
      </w:r>
      <w:r w:rsidR="00AF1AE9">
        <w:rPr>
          <w:rFonts w:hint="cs"/>
          <w:b/>
          <w:bCs/>
          <w:noProof w:val="0"/>
          <w:rtl/>
        </w:rPr>
        <w:t>2</w:t>
      </w:r>
      <w:r w:rsidR="001F3018">
        <w:rPr>
          <w:rFonts w:hint="cs"/>
          <w:b/>
          <w:bCs/>
          <w:noProof w:val="0"/>
          <w:rtl/>
        </w:rPr>
        <w:t xml:space="preserve">00 </w:t>
      </w:r>
      <w:r>
        <w:rPr>
          <w:noProof w:val="0"/>
          <w:rtl/>
        </w:rPr>
        <w:t xml:space="preserve">₪ לחודש. </w:t>
      </w:r>
    </w:p>
    <w:p w:rsidR="00AB2D45" w:rsidRDefault="00AB2D45" w:rsidP="0028492E">
      <w:pPr>
        <w:pStyle w:val="ac"/>
        <w:numPr>
          <w:ilvl w:val="0"/>
          <w:numId w:val="4"/>
        </w:numPr>
        <w:spacing w:after="120" w:line="360" w:lineRule="auto"/>
        <w:contextualSpacing w:val="0"/>
        <w:jc w:val="both"/>
        <w:rPr>
          <w:noProof w:val="0"/>
          <w:rtl/>
        </w:rPr>
      </w:pPr>
      <w:r>
        <w:rPr>
          <w:noProof w:val="0"/>
          <w:rtl/>
        </w:rPr>
        <w:t xml:space="preserve">כן, האב </w:t>
      </w:r>
      <w:r w:rsidR="001F3018">
        <w:rPr>
          <w:rFonts w:hint="cs"/>
          <w:noProof w:val="0"/>
          <w:rtl/>
        </w:rPr>
        <w:t>יישא ב</w:t>
      </w:r>
      <w:r w:rsidR="009C03B0">
        <w:rPr>
          <w:rFonts w:hint="cs"/>
          <w:noProof w:val="0"/>
          <w:rtl/>
        </w:rPr>
        <w:t>- 50% מ</w:t>
      </w:r>
      <w:r w:rsidR="001F3018">
        <w:rPr>
          <w:rFonts w:hint="cs"/>
          <w:noProof w:val="0"/>
          <w:rtl/>
        </w:rPr>
        <w:t>עלות דמי השכירות שתשכור האישה</w:t>
      </w:r>
      <w:r w:rsidR="009C03B0">
        <w:rPr>
          <w:rFonts w:hint="cs"/>
          <w:noProof w:val="0"/>
          <w:rtl/>
        </w:rPr>
        <w:t xml:space="preserve"> שלא עולים על סך של 7,000 ₪ לחודש</w:t>
      </w:r>
      <w:r w:rsidR="0028492E">
        <w:rPr>
          <w:rFonts w:hint="cs"/>
          <w:noProof w:val="0"/>
          <w:rtl/>
        </w:rPr>
        <w:t xml:space="preserve">, קרי עד לסך של </w:t>
      </w:r>
      <w:r w:rsidR="0028492E" w:rsidRPr="0028492E">
        <w:rPr>
          <w:rFonts w:hint="cs"/>
          <w:b/>
          <w:bCs/>
          <w:noProof w:val="0"/>
          <w:rtl/>
        </w:rPr>
        <w:t xml:space="preserve">3,500 ₪ לחודש </w:t>
      </w:r>
      <w:r w:rsidR="009C03B0">
        <w:rPr>
          <w:rFonts w:hint="cs"/>
          <w:noProof w:val="0"/>
          <w:rtl/>
        </w:rPr>
        <w:t>וזאת בכפוף להצגת חוזה שכירות  על שמה.</w:t>
      </w:r>
    </w:p>
    <w:p w:rsidR="00AB2D45" w:rsidRDefault="00CC1471" w:rsidP="00CC1471">
      <w:pPr>
        <w:pStyle w:val="ac"/>
        <w:numPr>
          <w:ilvl w:val="0"/>
          <w:numId w:val="4"/>
        </w:numPr>
        <w:spacing w:after="120" w:line="360" w:lineRule="auto"/>
        <w:contextualSpacing w:val="0"/>
        <w:jc w:val="both"/>
        <w:rPr>
          <w:noProof w:val="0"/>
          <w:rtl/>
        </w:rPr>
      </w:pPr>
      <w:r>
        <w:rPr>
          <w:rFonts w:hint="cs"/>
          <w:noProof w:val="0"/>
          <w:rtl/>
        </w:rPr>
        <w:t xml:space="preserve">כן, </w:t>
      </w:r>
      <w:r w:rsidR="00AB2D45">
        <w:rPr>
          <w:noProof w:val="0"/>
          <w:rtl/>
        </w:rPr>
        <w:t xml:space="preserve">אני קובעת כי האב ישתתף בהוצאות </w:t>
      </w:r>
      <w:r w:rsidR="009C03B0">
        <w:rPr>
          <w:noProof w:val="0"/>
          <w:rtl/>
        </w:rPr>
        <w:t>אחזקת</w:t>
      </w:r>
      <w:r w:rsidR="009C03B0">
        <w:rPr>
          <w:rFonts w:hint="cs"/>
          <w:noProof w:val="0"/>
          <w:rtl/>
        </w:rPr>
        <w:t xml:space="preserve"> מדור של הקטינות </w:t>
      </w:r>
      <w:r>
        <w:rPr>
          <w:rFonts w:hint="cs"/>
          <w:noProof w:val="0"/>
          <w:rtl/>
        </w:rPr>
        <w:t xml:space="preserve">בסכום משוערך </w:t>
      </w:r>
      <w:r w:rsidR="00AB2D45">
        <w:rPr>
          <w:noProof w:val="0"/>
          <w:rtl/>
        </w:rPr>
        <w:t xml:space="preserve">בסך של </w:t>
      </w:r>
      <w:r w:rsidR="007108EE">
        <w:rPr>
          <w:rFonts w:hint="cs"/>
          <w:b/>
          <w:bCs/>
          <w:noProof w:val="0"/>
          <w:rtl/>
        </w:rPr>
        <w:t>5</w:t>
      </w:r>
      <w:r w:rsidR="001F3018">
        <w:rPr>
          <w:rFonts w:hint="cs"/>
          <w:b/>
          <w:bCs/>
          <w:noProof w:val="0"/>
          <w:rtl/>
        </w:rPr>
        <w:t>00</w:t>
      </w:r>
      <w:r w:rsidR="00AB2D45">
        <w:rPr>
          <w:noProof w:val="0"/>
          <w:rtl/>
        </w:rPr>
        <w:t xml:space="preserve"> ₪ בחודש. </w:t>
      </w:r>
    </w:p>
    <w:p w:rsidR="00AB2D45" w:rsidRDefault="00CC1471" w:rsidP="00AF1AE9">
      <w:pPr>
        <w:pStyle w:val="ac"/>
        <w:numPr>
          <w:ilvl w:val="0"/>
          <w:numId w:val="4"/>
        </w:numPr>
        <w:spacing w:after="120" w:line="360" w:lineRule="auto"/>
        <w:contextualSpacing w:val="0"/>
        <w:jc w:val="both"/>
        <w:rPr>
          <w:noProof w:val="0"/>
          <w:rtl/>
        </w:rPr>
      </w:pPr>
      <w:r>
        <w:rPr>
          <w:rFonts w:ascii="Arial" w:hAnsi="Arial" w:hint="cs"/>
          <w:rtl/>
        </w:rPr>
        <w:t>בנוסף</w:t>
      </w:r>
      <w:r w:rsidR="00AB2D45">
        <w:rPr>
          <w:rFonts w:ascii="Arial" w:hAnsi="Arial"/>
          <w:rtl/>
        </w:rPr>
        <w:t xml:space="preserve">, </w:t>
      </w:r>
      <w:r w:rsidR="00AF1AE9">
        <w:rPr>
          <w:rFonts w:ascii="Arial" w:hAnsi="Arial" w:hint="cs"/>
          <w:rtl/>
        </w:rPr>
        <w:t xml:space="preserve">אני מורה כי הצדדים ישאו בשיעור של 90% (האב) ו-10% (האם) </w:t>
      </w:r>
      <w:r w:rsidR="00AB2D45">
        <w:rPr>
          <w:rFonts w:ascii="Arial" w:hAnsi="Arial"/>
          <w:rtl/>
        </w:rPr>
        <w:t xml:space="preserve">בהוצאות </w:t>
      </w:r>
      <w:r w:rsidR="00AB2D45">
        <w:rPr>
          <w:rtl/>
        </w:rPr>
        <w:t>חינוכיות חריגות של הקטי</w:t>
      </w:r>
      <w:r w:rsidR="00B54E39">
        <w:rPr>
          <w:rFonts w:hint="cs"/>
          <w:rtl/>
        </w:rPr>
        <w:t>נות</w:t>
      </w:r>
      <w:r w:rsidR="00AB2D45">
        <w:rPr>
          <w:rtl/>
        </w:rPr>
        <w:t xml:space="preserve"> ובכלל כך עלות גן; צהרון עד כיתה ג' כולל; כלל הוצאות בית הספר לרבות ולא למעט בגין ספרים, מחברות, ציוד כתיבה בתחילת שנה, תשלומים בתחילת שנה בהתאם לדף דרישה של בית הספר, סל תרבות, תשלומי ועד הורים, וכל הוצאה אחרת בהתאם לדרישת ביה"ס,</w:t>
      </w:r>
      <w:r w:rsidR="00B54E39">
        <w:rPr>
          <w:rtl/>
        </w:rPr>
        <w:t xml:space="preserve"> וזאת בקיזוז המענק המגיע לקטינ</w:t>
      </w:r>
      <w:r w:rsidR="00B54E39">
        <w:rPr>
          <w:rFonts w:hint="cs"/>
          <w:rtl/>
        </w:rPr>
        <w:t xml:space="preserve">ות </w:t>
      </w:r>
      <w:r w:rsidR="00AB2D45">
        <w:rPr>
          <w:rtl/>
        </w:rPr>
        <w:t>מאת המל"ל; הוצאות שני חוגים עבור כל קטי</w:t>
      </w:r>
      <w:r w:rsidR="00B54E39">
        <w:rPr>
          <w:rFonts w:hint="cs"/>
          <w:rtl/>
        </w:rPr>
        <w:t>נה</w:t>
      </w:r>
      <w:r w:rsidR="00AB2D45">
        <w:rPr>
          <w:rtl/>
        </w:rPr>
        <w:t xml:space="preserve">; הוצאות עבור 2 מחזורי קייטנות בקיץ; </w:t>
      </w:r>
      <w:r w:rsidR="00B54E39">
        <w:rPr>
          <w:rtl/>
        </w:rPr>
        <w:t>הוצאות בגין שיעורים פרטיים לקט</w:t>
      </w:r>
      <w:r w:rsidR="00B54E39">
        <w:rPr>
          <w:rFonts w:hint="cs"/>
          <w:rtl/>
        </w:rPr>
        <w:t xml:space="preserve">ינות </w:t>
      </w:r>
      <w:r w:rsidR="00AB2D45">
        <w:rPr>
          <w:rtl/>
        </w:rPr>
        <w:t>בהתאם להמלצת מורה מחנכת או מורה מקצועית – והכל כנגד הצגת קבלות.</w:t>
      </w:r>
    </w:p>
    <w:p w:rsidR="00AB2D45" w:rsidRDefault="009C03B0" w:rsidP="00B54E39">
      <w:pPr>
        <w:pStyle w:val="ac"/>
        <w:numPr>
          <w:ilvl w:val="0"/>
          <w:numId w:val="4"/>
        </w:numPr>
        <w:spacing w:after="120" w:line="360" w:lineRule="auto"/>
        <w:contextualSpacing w:val="0"/>
        <w:jc w:val="both"/>
        <w:rPr>
          <w:noProof w:val="0"/>
          <w:rtl/>
        </w:rPr>
      </w:pPr>
      <w:r>
        <w:rPr>
          <w:rFonts w:ascii="Arial" w:hAnsi="Arial" w:hint="cs"/>
          <w:rtl/>
        </w:rPr>
        <w:t>בנוסף</w:t>
      </w:r>
      <w:r w:rsidR="00AF1AE9">
        <w:rPr>
          <w:rFonts w:ascii="Arial" w:hAnsi="Arial"/>
          <w:rtl/>
        </w:rPr>
        <w:t xml:space="preserve">, </w:t>
      </w:r>
      <w:r w:rsidR="00AF1AE9">
        <w:rPr>
          <w:rFonts w:ascii="Arial" w:hAnsi="Arial" w:hint="cs"/>
          <w:rtl/>
        </w:rPr>
        <w:t xml:space="preserve">אני מורה כי הצדדים ישאו בשיעור של 90% (האב) ו-10% (האם) </w:t>
      </w:r>
      <w:r w:rsidR="00AB2D45">
        <w:rPr>
          <w:rtl/>
        </w:rPr>
        <w:t xml:space="preserve">בהוצאות בריאותיות ובכלל כך הוצאות הרפואיות של הקטינים אשר אינן מכוסות על ידי סל בריאות או ביטוח בריאות אחר, ובכלל כך תרופות, טיפולי שיניים, טיפולים אורתודנטיים, משקפיים, טיפולים פסיכולוגיים, אבחונים, אביזרים וטיפולים רפואיים בהתאם להמלצת רופא המטפל, וכיו"ב – והכל כנגד הצגת קבלות. </w:t>
      </w:r>
    </w:p>
    <w:p w:rsidR="00AB2D45" w:rsidRDefault="00AB2D45" w:rsidP="00CC1471">
      <w:pPr>
        <w:pStyle w:val="ac"/>
        <w:numPr>
          <w:ilvl w:val="0"/>
          <w:numId w:val="4"/>
        </w:numPr>
        <w:spacing w:after="120" w:line="360" w:lineRule="auto"/>
        <w:contextualSpacing w:val="0"/>
        <w:jc w:val="both"/>
        <w:rPr>
          <w:noProof w:val="0"/>
          <w:rtl/>
        </w:rPr>
      </w:pPr>
      <w:r w:rsidRPr="00AB2D45">
        <w:rPr>
          <w:noProof w:val="0"/>
          <w:rtl/>
        </w:rPr>
        <w:t>במקרה</w:t>
      </w:r>
      <w:r>
        <w:rPr>
          <w:rFonts w:ascii="David" w:hAnsi="David"/>
          <w:rtl/>
        </w:rPr>
        <w:t xml:space="preserve"> של מחלוקת</w:t>
      </w:r>
      <w:r w:rsidR="00CC1471">
        <w:rPr>
          <w:rFonts w:ascii="David" w:hAnsi="David"/>
          <w:rtl/>
        </w:rPr>
        <w:t xml:space="preserve"> בין הצדדים בדבר נחיצות ההוצאה</w:t>
      </w:r>
      <w:r w:rsidR="00CC1471">
        <w:rPr>
          <w:rFonts w:ascii="David" w:hAnsi="David" w:hint="cs"/>
          <w:rtl/>
        </w:rPr>
        <w:t xml:space="preserve"> החריגה </w:t>
      </w:r>
      <w:r>
        <w:rPr>
          <w:rFonts w:ascii="David" w:hAnsi="David"/>
          <w:rtl/>
        </w:rPr>
        <w:t>תכריע עמדת הרופא המטפל בקטינים דרך קבע</w:t>
      </w:r>
      <w:r w:rsidR="009C03B0">
        <w:rPr>
          <w:rFonts w:ascii="David" w:hAnsi="David" w:hint="cs"/>
          <w:rtl/>
        </w:rPr>
        <w:t xml:space="preserve"> או </w:t>
      </w:r>
      <w:r>
        <w:rPr>
          <w:rFonts w:ascii="David" w:hAnsi="David"/>
          <w:rtl/>
        </w:rPr>
        <w:t>הגורם המקצועי בבית הספר.</w:t>
      </w:r>
    </w:p>
    <w:p w:rsidR="00AB2D45" w:rsidRDefault="00AB2D45" w:rsidP="007108EE">
      <w:pPr>
        <w:pStyle w:val="ac"/>
        <w:numPr>
          <w:ilvl w:val="0"/>
          <w:numId w:val="4"/>
        </w:numPr>
        <w:spacing w:after="120" w:line="360" w:lineRule="auto"/>
        <w:contextualSpacing w:val="0"/>
        <w:jc w:val="both"/>
        <w:rPr>
          <w:noProof w:val="0"/>
          <w:rtl/>
        </w:rPr>
      </w:pPr>
      <w:r>
        <w:rPr>
          <w:noProof w:val="0"/>
          <w:rtl/>
        </w:rPr>
        <w:lastRenderedPageBreak/>
        <w:t>דמי המזונות ישולמו בכל 1 לחודש עבור אותו חודש ומראש.</w:t>
      </w:r>
    </w:p>
    <w:p w:rsidR="00AB2D45" w:rsidRDefault="00AB2D45" w:rsidP="007108EE">
      <w:pPr>
        <w:pStyle w:val="ac"/>
        <w:numPr>
          <w:ilvl w:val="0"/>
          <w:numId w:val="4"/>
        </w:numPr>
        <w:spacing w:after="120" w:line="360" w:lineRule="auto"/>
        <w:contextualSpacing w:val="0"/>
        <w:jc w:val="both"/>
        <w:rPr>
          <w:noProof w:val="0"/>
          <w:rtl/>
        </w:rPr>
      </w:pPr>
      <w:r>
        <w:rPr>
          <w:noProof w:val="0"/>
          <w:rtl/>
        </w:rPr>
        <w:t>דמי המזונות יהיו צמודים למדד המחירים לצרכן, ויעודכנו כל שלושה חודשים, ללא תשלום הפרשים למפרע. המדד לחישוב ההצמדה כאמור יהא המדד הידוע במועד החלטתי זו.</w:t>
      </w:r>
    </w:p>
    <w:p w:rsidR="00AB2D45" w:rsidRDefault="00AB2D45" w:rsidP="00CC1471">
      <w:pPr>
        <w:pStyle w:val="ac"/>
        <w:numPr>
          <w:ilvl w:val="0"/>
          <w:numId w:val="4"/>
        </w:numPr>
        <w:spacing w:after="120" w:line="360" w:lineRule="auto"/>
        <w:contextualSpacing w:val="0"/>
        <w:jc w:val="both"/>
        <w:rPr>
          <w:noProof w:val="0"/>
        </w:rPr>
      </w:pPr>
      <w:r>
        <w:rPr>
          <w:noProof w:val="0"/>
          <w:rtl/>
        </w:rPr>
        <w:t>קצבת הילדים המתקבלת לקטינ</w:t>
      </w:r>
      <w:r w:rsidR="00AF1AE9">
        <w:rPr>
          <w:rFonts w:hint="cs"/>
          <w:noProof w:val="0"/>
          <w:rtl/>
        </w:rPr>
        <w:t>ות</w:t>
      </w:r>
      <w:r>
        <w:rPr>
          <w:noProof w:val="0"/>
          <w:rtl/>
        </w:rPr>
        <w:t xml:space="preserve"> מאת המל"ל תשולם לידי האם ותת</w:t>
      </w:r>
      <w:r w:rsidR="00CC1471">
        <w:rPr>
          <w:rFonts w:hint="cs"/>
          <w:noProof w:val="0"/>
          <w:rtl/>
        </w:rPr>
        <w:t>ו</w:t>
      </w:r>
      <w:r>
        <w:rPr>
          <w:noProof w:val="0"/>
          <w:rtl/>
        </w:rPr>
        <w:t>וסף על דמי</w:t>
      </w:r>
      <w:r>
        <w:rPr>
          <w:rFonts w:ascii="Arial" w:hAnsi="Arial"/>
          <w:noProof w:val="0"/>
          <w:rtl/>
        </w:rPr>
        <w:t xml:space="preserve"> המזונות הזמניים דלעיל.</w:t>
      </w:r>
    </w:p>
    <w:p w:rsidR="009C03B0" w:rsidRDefault="009C03B0" w:rsidP="00AF1AE9">
      <w:pPr>
        <w:pStyle w:val="ac"/>
        <w:numPr>
          <w:ilvl w:val="0"/>
          <w:numId w:val="4"/>
        </w:numPr>
        <w:spacing w:after="120" w:line="360" w:lineRule="auto"/>
        <w:contextualSpacing w:val="0"/>
        <w:jc w:val="both"/>
        <w:rPr>
          <w:noProof w:val="0"/>
        </w:rPr>
      </w:pPr>
      <w:r>
        <w:rPr>
          <w:rFonts w:hint="cs"/>
          <w:noProof w:val="0"/>
          <w:rtl/>
        </w:rPr>
        <w:t xml:space="preserve">סכום שלא ישולם במועד, יישא הפרשי הצמדה וריבית כדין ממועד החיוב ועד התשלום בפועל. </w:t>
      </w:r>
    </w:p>
    <w:p w:rsidR="00AB2D45" w:rsidRDefault="00AB2D45" w:rsidP="007108EE">
      <w:pPr>
        <w:pStyle w:val="ac"/>
        <w:numPr>
          <w:ilvl w:val="0"/>
          <w:numId w:val="4"/>
        </w:numPr>
        <w:spacing w:after="120" w:line="360" w:lineRule="auto"/>
        <w:contextualSpacing w:val="0"/>
        <w:jc w:val="both"/>
        <w:rPr>
          <w:noProof w:val="0"/>
          <w:rtl/>
        </w:rPr>
      </w:pPr>
      <w:r>
        <w:rPr>
          <w:rFonts w:ascii="David" w:hAnsi="David"/>
          <w:noProof w:val="0"/>
          <w:rtl/>
        </w:rPr>
        <w:t>מו</w:t>
      </w:r>
      <w:r>
        <w:rPr>
          <w:rFonts w:ascii="David" w:hAnsi="David"/>
          <w:rtl/>
        </w:rPr>
        <w:t>בהר בזאת, כי אין באמור כדי לקבוע מסמרות לעניין סכום המזונות הסופי שייפסק.</w:t>
      </w:r>
    </w:p>
    <w:p w:rsidR="00AB2D45" w:rsidRPr="00B24B95" w:rsidRDefault="00AB2D45" w:rsidP="007108EE">
      <w:pPr>
        <w:pStyle w:val="ac"/>
        <w:spacing w:after="120" w:line="360" w:lineRule="auto"/>
        <w:ind w:left="1080"/>
        <w:contextualSpacing w:val="0"/>
        <w:jc w:val="both"/>
        <w:rPr>
          <w:rFonts w:ascii="Arial" w:hAnsi="Arial"/>
          <w:noProof w:val="0"/>
          <w:sz w:val="16"/>
          <w:szCs w:val="16"/>
        </w:rPr>
      </w:pPr>
    </w:p>
    <w:p w:rsidR="004F6874" w:rsidRDefault="00A12642" w:rsidP="00074C38">
      <w:pPr>
        <w:pStyle w:val="ac"/>
        <w:numPr>
          <w:ilvl w:val="0"/>
          <w:numId w:val="1"/>
        </w:numPr>
        <w:spacing w:before="120" w:after="120" w:line="360" w:lineRule="auto"/>
        <w:ind w:hanging="720"/>
        <w:contextualSpacing w:val="0"/>
        <w:jc w:val="both"/>
        <w:rPr>
          <w:rFonts w:ascii="Arial" w:hAnsi="Arial"/>
          <w:noProof w:val="0"/>
        </w:rPr>
      </w:pPr>
      <w:r>
        <w:rPr>
          <w:rFonts w:ascii="Arial" w:hAnsi="Arial" w:hint="cs"/>
          <w:noProof w:val="0"/>
          <w:rtl/>
        </w:rPr>
        <w:t>המזכירות תמציא החלטתי לצדדים</w:t>
      </w:r>
      <w:r w:rsidR="00074C38">
        <w:rPr>
          <w:rFonts w:ascii="Arial" w:hAnsi="Arial" w:hint="cs"/>
          <w:noProof w:val="0"/>
          <w:rtl/>
        </w:rPr>
        <w:t xml:space="preserve"> ותסגור את בקשה מס' 1.</w:t>
      </w:r>
      <w:r>
        <w:rPr>
          <w:rFonts w:ascii="Arial" w:hAnsi="Arial" w:hint="cs"/>
          <w:noProof w:val="0"/>
          <w:rtl/>
        </w:rPr>
        <w:t xml:space="preserve">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כ"ט טבת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10 ינואר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3777E">
      <w:pPr>
        <w:spacing w:line="360" w:lineRule="auto"/>
        <w:ind w:left="3600" w:firstLine="720"/>
        <w:jc w:val="both"/>
      </w:pPr>
      <w:sdt>
        <w:sdtPr>
          <w:rPr>
            <w:rtl/>
          </w:rPr>
          <w:alias w:val="MergeField"/>
          <w:tag w:val="1237"/>
          <w:id w:val="1142309704"/>
        </w:sdtPr>
        <w:sdtEndPr/>
        <w:sdtContent>
          <w:r w:rsidR="00BF3E6B">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1A529F">
      <w:headerReference w:type="even" r:id="rId17"/>
      <w:headerReference w:type="default" r:id="rId18"/>
      <w:footerReference w:type="even" r:id="rId19"/>
      <w:footerReference w:type="default" r:id="rId20"/>
      <w:headerReference w:type="first" r:id="rId21"/>
      <w:footerReference w:type="first" r:id="rId22"/>
      <w:pgSz w:w="11907" w:h="16840" w:code="9"/>
      <w:pgMar w:top="851" w:right="1418" w:bottom="85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77E" w:rsidRDefault="0043777E">
      <w:r>
        <w:separator/>
      </w:r>
    </w:p>
  </w:endnote>
  <w:endnote w:type="continuationSeparator" w:id="0">
    <w:p w:rsidR="0043777E" w:rsidRDefault="0043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2C2" w:rsidRDefault="00F132C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132C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132C2">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2C2" w:rsidRDefault="00F132C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77E" w:rsidRDefault="0043777E">
      <w:r>
        <w:separator/>
      </w:r>
    </w:p>
  </w:footnote>
  <w:footnote w:type="continuationSeparator" w:id="0">
    <w:p w:rsidR="0043777E" w:rsidRDefault="00437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2C2" w:rsidRDefault="00F132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3777E" w:rsidP="002C2C31">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27648-09-23</w:t>
              </w:r>
            </w:sdtContent>
          </w:sdt>
          <w:bookmarkEnd w:id="0"/>
          <w:r w:rsidR="00011212">
            <w:rPr>
              <w:b/>
              <w:bCs/>
              <w:noProof w:val="0"/>
              <w:sz w:val="26"/>
              <w:szCs w:val="26"/>
              <w:rtl/>
            </w:rPr>
            <w:t xml:space="preserve"> </w:t>
          </w:r>
        </w:p>
        <w:p w:rsidR="002914D6" w:rsidRPr="002C2C31" w:rsidRDefault="002C2C31" w:rsidP="00272D40">
          <w:pPr>
            <w:rPr>
              <w:b/>
              <w:bCs/>
              <w:u w:val="single"/>
              <w:rtl/>
            </w:rPr>
          </w:pPr>
          <w:r>
            <w:rPr>
              <w:rFonts w:hint="cs"/>
              <w:rtl/>
            </w:rPr>
            <w:t xml:space="preserve">                                                                                                  </w:t>
          </w:r>
          <w:r w:rsidR="00272D40">
            <w:rPr>
              <w:rFonts w:hint="cs"/>
              <w:rtl/>
            </w:rPr>
            <w:t xml:space="preserve">                         </w:t>
          </w:r>
          <w:r w:rsidRPr="002C2C31">
            <w:rPr>
              <w:rFonts w:hint="cs"/>
              <w:b/>
              <w:bCs/>
              <w:u w:val="single"/>
              <w:rtl/>
            </w:rPr>
            <w:t xml:space="preserve">עותק </w:t>
          </w:r>
          <w:r w:rsidR="00272D40">
            <w:rPr>
              <w:rFonts w:hint="cs"/>
              <w:b/>
              <w:bCs/>
              <w:u w:val="single"/>
              <w:rtl/>
            </w:rPr>
            <w:t xml:space="preserve">מותאם </w:t>
          </w:r>
          <w:r w:rsidRPr="002C2C31">
            <w:rPr>
              <w:rFonts w:hint="cs"/>
              <w:b/>
              <w:bCs/>
              <w:u w:val="single"/>
              <w:rtl/>
            </w:rPr>
            <w:t>לפרסום</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2C2" w:rsidRDefault="00F132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92979"/>
    <w:multiLevelType w:val="hybridMultilevel"/>
    <w:tmpl w:val="7DFA4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A52D25"/>
    <w:multiLevelType w:val="hybridMultilevel"/>
    <w:tmpl w:val="25627C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B4E408E"/>
    <w:multiLevelType w:val="hybridMultilevel"/>
    <w:tmpl w:val="1CA2B8BE"/>
    <w:lvl w:ilvl="0" w:tplc="FFD40A5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BB5586"/>
    <w:multiLevelType w:val="hybridMultilevel"/>
    <w:tmpl w:val="9E9C72C2"/>
    <w:lvl w:ilvl="0" w:tplc="31EC79B6">
      <w:start w:val="1"/>
      <w:numFmt w:val="decimal"/>
      <w:lvlText w:val="%1."/>
      <w:lvlJc w:val="left"/>
      <w:pPr>
        <w:ind w:left="1080" w:hanging="720"/>
      </w:pPr>
      <w:rPr>
        <w:rFonts w:cs="David"/>
        <w:b w:val="0"/>
        <w:bCs w:val="0"/>
      </w:rPr>
    </w:lvl>
    <w:lvl w:ilvl="1" w:tplc="EDC43866">
      <w:start w:val="1"/>
      <w:numFmt w:val="hebrew1"/>
      <w:lvlText w:val="%2."/>
      <w:lvlJc w:val="left"/>
      <w:pPr>
        <w:ind w:left="1800" w:hanging="720"/>
      </w:pPr>
      <w:rPr>
        <w:b w:val="0"/>
        <w:bCs w:val="0"/>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60BE2E1B"/>
    <w:multiLevelType w:val="hybridMultilevel"/>
    <w:tmpl w:val="8FB6CFC8"/>
    <w:lvl w:ilvl="0" w:tplc="3F728C92">
      <w:start w:val="1"/>
      <w:numFmt w:val="decimal"/>
      <w:lvlText w:val="%1."/>
      <w:lvlJc w:val="left"/>
      <w:pPr>
        <w:ind w:left="720" w:hanging="360"/>
      </w:pPr>
      <w:rPr>
        <w:rFonts w:ascii="Times New Roman" w:hAnsi="Times New Roman" w:cs="David" w:hint="default"/>
        <w:bCs w:val="0"/>
        <w:i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72D9504F"/>
    <w:multiLevelType w:val="hybridMultilevel"/>
    <w:tmpl w:val="A192DD5E"/>
    <w:lvl w:ilvl="0" w:tplc="E16EBD4E">
      <w:start w:val="1"/>
      <w:numFmt w:val="hebrew1"/>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71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7158&amp;lt;/CaseID&amp;gt;_x000d__x000a_        &amp;lt;CaseMonth&amp;gt;9&amp;lt;/CaseMonth&amp;gt;_x000d__x000a_        &amp;lt;CaseYear&amp;gt;2023&amp;lt;/CaseYear&amp;gt;_x000d__x000a_        &amp;lt;CaseNumber&amp;gt;27648&amp;lt;/CaseNumber&amp;gt;_x000d__x000a_        &amp;lt;NumeratorGroupID&amp;gt;1&amp;lt;/NumeratorGroupID&amp;gt;_x000d__x000a_        &amp;lt;CaseName&amp;gt;עלימה נ&amp;#39; עלימה&amp;lt;/CaseName&amp;gt;_x000d__x000a_        &amp;lt;CourtID&amp;gt;33&amp;lt;/CourtID&amp;gt;_x000d__x000a_        &amp;lt;CaseTypeID&amp;gt;10262&amp;lt;/CaseTypeID&amp;gt;_x000d__x000a_        &amp;lt;CaseInterestID&amp;gt;10118&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648-09-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9-11T10:5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גש עותק כרוך ומדוגל של כתב התביעה הסרוק במערכת מיום 31.8.2023 וזאת עפ&amp;quot;י החלטה מיום 25.12.2023 בתלה&amp;quot;מ 53094/08/23 שזה יוגש היום עד השעה : 10:00 , הונח בתאה של כב&amp;#39; השופטת ורד שביט פינקלשטיין , הודע טלפונית  לשרית כהן אשר העוזמש&amp;quot;ית של כב&amp;#39; השופטת על כך שהוגש מפני שהדיון הוא מחר ה-27.12.2023 אמרה כי תודיע ליוסי שקורי פקיד העזר לקחת זאת לכב&amp;#39; השופט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7158&amp;lt;/CaseID&amp;gt;_x000d__x000a_        &amp;lt;CaseMonth&amp;gt;9&amp;lt;/CaseMonth&amp;gt;_x000d__x000a_        &amp;lt;CaseYear&amp;gt;2023&amp;lt;/CaseYear&amp;gt;_x000d__x000a_        &amp;lt;CaseNumber&amp;gt;27648&amp;lt;/CaseNumber&amp;gt;_x000d__x000a_        &amp;lt;NumeratorGroupID&amp;gt;1&amp;lt;/NumeratorGroupID&amp;gt;_x000d__x000a_        &amp;lt;CaseName&amp;gt;עלימה נ&amp;#39; עלימה&amp;lt;/CaseName&amp;gt;_x000d__x000a_        &amp;lt;CourtID&amp;gt;33&amp;lt;/CourtID&amp;gt;_x000d__x000a_        &amp;lt;CaseTypeID&amp;gt;10262&amp;lt;/CaseTypeID&amp;gt;_x000d__x000a_        &amp;lt;CaseInterestID&amp;gt;10118&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648-09-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3-09-11T10:5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וגש עותק כרוך ומדוגל של כתב התביעה הסרוק במערכת מיום 31.8.2023 וזאת עפ&amp;quot;י החלטה מיום 25.12.2023 בתלה&amp;quot;מ 53094/08/23 שזה יוגש היום עד השעה : 10:00 , הונח בתאה של כב&amp;#39; השופטת ורד שביט פינקלשטיין , הודע טלפונית  לשרית כהן אשר העוזמש&amp;quot;ית של כב&amp;#39; השופטת על כך שהוגש מפני שהדיון הוא מחר ה-27.12.2023 אמרה כי תודיע ליוסי שקורי פקיד העזר לקחת זאת לכב&amp;#39; ה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928861&amp;lt;/DecisionID&amp;gt;_x000d__x000a_        &amp;lt;DecisionNumber&amp;gt;1&amp;lt;/DecisionNumber&amp;gt;_x000d__x000a_        &amp;lt;DecisionName&amp;gt;החלטה על בקשה של תובע 1 בקשה למוזנות זמניים עבור קטינות&amp;lt;/DecisionName&amp;gt;_x000d__x000a_        &amp;lt;DecisionStatusID&amp;gt;1&amp;lt;/DecisionStatusID&amp;gt;_x000d__x000a_        &amp;lt;DecisionStatusChangeDate&amp;gt;2024-01-10T11:57:12.15+02:00&amp;lt;/DecisionStatusChangeDate&amp;gt;_x000d__x000a_        &amp;lt;DecisionSignatureDate&amp;gt;2024-01-10T09:38:28.277+02:00&amp;lt;/DecisionSignatureDate&amp;gt;_x000d__x000a_        &amp;lt;DecisionSignatureUserID&amp;gt;025763871@GOV.IL&amp;lt;/DecisionSignatureUserID&amp;gt;_x000d__x000a_        &amp;lt;DecisionCreateDate&amp;gt;2024-01-01T11:28:41.967+02:00&amp;lt;/DecisionCreateDate&amp;gt;_x000d__x000a_        &amp;lt;DecisionChangeDate&amp;gt;2024-01-10T11:57:12.24+02:00&amp;lt;/DecisionChangeDate&amp;gt;_x000d__x000a_        &amp;lt;DecisionChangeUserID&amp;gt;0384904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01120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490496@GOV.IL&amp;lt;/DecisionCreationUserID&amp;gt;_x000d__x000a_        &amp;lt;DecisionDisplayName&amp;gt;החלטה על בקשה של תובע 1 בקשה למוזנות זמניים עבור קטינות&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8928861&amp;lt;/DecisionID&amp;gt;_x000d__x000a_        &amp;lt;CaseID&amp;gt;80597158&amp;lt;/CaseID&amp;gt;_x000d__x000a_        &amp;lt;IsOriginal&amp;gt;true&amp;lt;/IsOriginal&amp;gt;_x000d__x000a_        &amp;lt;IsDeleted&amp;gt;false&amp;lt;/IsDeleted&amp;gt;_x000d__x000a_        &amp;lt;CaseName&amp;gt;עלימה נ&amp;#39; עלימה&amp;lt;/CaseName&amp;gt;_x000d__x000a_        &amp;lt;CaseDisplayIdentifier&amp;gt;27648-09-23 תלה&amp;quot;מ&amp;lt;/CaseDisplayIdentifier&amp;gt;_x000d__x000a_      &amp;lt;/dt_DecisionCase&amp;gt;_x000d__x000a_      &amp;lt;dt_DecisionMotion diffgr:id=&amp;quot;dt_DecisionMotion1&amp;quot; msdata:rowOrder=&amp;quot;0&amp;quot;&amp;gt;_x000d__x000a_        &amp;lt;DecisionID&amp;gt;148928861&amp;lt;/DecisionID&amp;gt;_x000d__x000a_        &amp;lt;MotionID&amp;gt;106098732&amp;lt;/MotionID&amp;gt;_x000d__x000a_        &amp;lt;IsOriginalMotion&amp;gt;true&amp;lt;/IsOriginalMotion&amp;gt;_x000d__x000a_        &amp;lt;MotionName&amp;gt;בקשה של תובע 1 בקשה למוזנות זמניים עבור קטינות&amp;lt;/MotionName&amp;gt;_x000d__x000a_        &amp;lt;MotionOpenDate&amp;gt;2023-09-12T16:02:46.757+03:00&amp;lt;/MotionOpenDate&amp;gt;_x000d__x000a_        &amp;lt;CaseID&amp;gt;80597158&amp;lt;/CaseID&amp;gt;_x000d__x000a_        &amp;lt;CaseDisplayIdentifier&amp;gt;27648-09-23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48928861"/>
    <w:docVar w:name="WordClientAssemblyName" w:val="NGCS.Decision.ClientWordBL"/>
    <w:docVar w:name="WordClientClassName" w:val="NGCS.Decision.ClientWordBL.DecisionClient"/>
  </w:docVars>
  <w:rsids>
    <w:rsidRoot w:val="002914D6"/>
    <w:rsid w:val="0000670B"/>
    <w:rsid w:val="00011212"/>
    <w:rsid w:val="00011410"/>
    <w:rsid w:val="00064841"/>
    <w:rsid w:val="00073EFD"/>
    <w:rsid w:val="00074C38"/>
    <w:rsid w:val="000770A2"/>
    <w:rsid w:val="00094813"/>
    <w:rsid w:val="000A6A04"/>
    <w:rsid w:val="000B30DD"/>
    <w:rsid w:val="000B50F2"/>
    <w:rsid w:val="000D3CC5"/>
    <w:rsid w:val="000F0A83"/>
    <w:rsid w:val="000F6160"/>
    <w:rsid w:val="0010039B"/>
    <w:rsid w:val="0010104E"/>
    <w:rsid w:val="00113FA3"/>
    <w:rsid w:val="0014058F"/>
    <w:rsid w:val="00180554"/>
    <w:rsid w:val="001A529F"/>
    <w:rsid w:val="001B46F2"/>
    <w:rsid w:val="001C1C60"/>
    <w:rsid w:val="001C6DBF"/>
    <w:rsid w:val="001E0EB7"/>
    <w:rsid w:val="001F3018"/>
    <w:rsid w:val="00211C67"/>
    <w:rsid w:val="002162A9"/>
    <w:rsid w:val="0021741C"/>
    <w:rsid w:val="002177C1"/>
    <w:rsid w:val="00224B73"/>
    <w:rsid w:val="0022606E"/>
    <w:rsid w:val="002274C4"/>
    <w:rsid w:val="00242BA8"/>
    <w:rsid w:val="00243D82"/>
    <w:rsid w:val="002506EF"/>
    <w:rsid w:val="00272C5B"/>
    <w:rsid w:val="00272D40"/>
    <w:rsid w:val="0028492E"/>
    <w:rsid w:val="002914D6"/>
    <w:rsid w:val="002A425A"/>
    <w:rsid w:val="002C2C31"/>
    <w:rsid w:val="002D3BB4"/>
    <w:rsid w:val="002F5307"/>
    <w:rsid w:val="002F5780"/>
    <w:rsid w:val="00317C75"/>
    <w:rsid w:val="00324A5E"/>
    <w:rsid w:val="0032564F"/>
    <w:rsid w:val="003403F2"/>
    <w:rsid w:val="003405DC"/>
    <w:rsid w:val="0037426F"/>
    <w:rsid w:val="0037666B"/>
    <w:rsid w:val="0038038B"/>
    <w:rsid w:val="003A2139"/>
    <w:rsid w:val="003B3FCC"/>
    <w:rsid w:val="003C2B44"/>
    <w:rsid w:val="003C5338"/>
    <w:rsid w:val="003C669B"/>
    <w:rsid w:val="003F3D17"/>
    <w:rsid w:val="003F6D68"/>
    <w:rsid w:val="004046E6"/>
    <w:rsid w:val="0043777E"/>
    <w:rsid w:val="00443284"/>
    <w:rsid w:val="00453991"/>
    <w:rsid w:val="004662BB"/>
    <w:rsid w:val="0047743C"/>
    <w:rsid w:val="004A19E5"/>
    <w:rsid w:val="004F0C63"/>
    <w:rsid w:val="004F6874"/>
    <w:rsid w:val="00503A57"/>
    <w:rsid w:val="00513A71"/>
    <w:rsid w:val="00514361"/>
    <w:rsid w:val="00530E94"/>
    <w:rsid w:val="0055431E"/>
    <w:rsid w:val="0055721A"/>
    <w:rsid w:val="00561D27"/>
    <w:rsid w:val="0058097D"/>
    <w:rsid w:val="005842C7"/>
    <w:rsid w:val="005C3190"/>
    <w:rsid w:val="00621771"/>
    <w:rsid w:val="00637C5F"/>
    <w:rsid w:val="00647E67"/>
    <w:rsid w:val="00662CE6"/>
    <w:rsid w:val="0067157F"/>
    <w:rsid w:val="00682718"/>
    <w:rsid w:val="00690E77"/>
    <w:rsid w:val="00694851"/>
    <w:rsid w:val="006A260F"/>
    <w:rsid w:val="00700BB3"/>
    <w:rsid w:val="007108EE"/>
    <w:rsid w:val="00712C30"/>
    <w:rsid w:val="0072091B"/>
    <w:rsid w:val="00725A53"/>
    <w:rsid w:val="00750948"/>
    <w:rsid w:val="00752BC0"/>
    <w:rsid w:val="0075795D"/>
    <w:rsid w:val="00762BF7"/>
    <w:rsid w:val="00763488"/>
    <w:rsid w:val="007637D3"/>
    <w:rsid w:val="00781EC4"/>
    <w:rsid w:val="007B1B68"/>
    <w:rsid w:val="007D2D7C"/>
    <w:rsid w:val="007E7A59"/>
    <w:rsid w:val="00800F6F"/>
    <w:rsid w:val="00801213"/>
    <w:rsid w:val="00822AA5"/>
    <w:rsid w:val="00852108"/>
    <w:rsid w:val="00854400"/>
    <w:rsid w:val="0086672C"/>
    <w:rsid w:val="00873F57"/>
    <w:rsid w:val="0087735A"/>
    <w:rsid w:val="008852FA"/>
    <w:rsid w:val="008A36EC"/>
    <w:rsid w:val="008D1285"/>
    <w:rsid w:val="008D1C5A"/>
    <w:rsid w:val="008D7775"/>
    <w:rsid w:val="008D7AC4"/>
    <w:rsid w:val="008E04FD"/>
    <w:rsid w:val="008F0DDF"/>
    <w:rsid w:val="0090328A"/>
    <w:rsid w:val="009076D6"/>
    <w:rsid w:val="00936E7E"/>
    <w:rsid w:val="00946045"/>
    <w:rsid w:val="0097570A"/>
    <w:rsid w:val="00986AD6"/>
    <w:rsid w:val="009A2164"/>
    <w:rsid w:val="009A654C"/>
    <w:rsid w:val="009C03B0"/>
    <w:rsid w:val="00A12642"/>
    <w:rsid w:val="00A243D9"/>
    <w:rsid w:val="00A35DEA"/>
    <w:rsid w:val="00A54660"/>
    <w:rsid w:val="00A7661B"/>
    <w:rsid w:val="00A9184E"/>
    <w:rsid w:val="00A92276"/>
    <w:rsid w:val="00AB2D45"/>
    <w:rsid w:val="00AB6F1E"/>
    <w:rsid w:val="00AD436F"/>
    <w:rsid w:val="00AD4C30"/>
    <w:rsid w:val="00AE591F"/>
    <w:rsid w:val="00AF1AE9"/>
    <w:rsid w:val="00B00786"/>
    <w:rsid w:val="00B078CA"/>
    <w:rsid w:val="00B12F47"/>
    <w:rsid w:val="00B24B95"/>
    <w:rsid w:val="00B31305"/>
    <w:rsid w:val="00B54D58"/>
    <w:rsid w:val="00B54E39"/>
    <w:rsid w:val="00B605C8"/>
    <w:rsid w:val="00B93340"/>
    <w:rsid w:val="00B967C6"/>
    <w:rsid w:val="00B97F77"/>
    <w:rsid w:val="00BA0DFA"/>
    <w:rsid w:val="00BA5BF7"/>
    <w:rsid w:val="00BB01B4"/>
    <w:rsid w:val="00BB36CB"/>
    <w:rsid w:val="00BD1FD1"/>
    <w:rsid w:val="00BE1A22"/>
    <w:rsid w:val="00BF1848"/>
    <w:rsid w:val="00BF3E6B"/>
    <w:rsid w:val="00C16FC9"/>
    <w:rsid w:val="00C226D6"/>
    <w:rsid w:val="00C35C3B"/>
    <w:rsid w:val="00C564BE"/>
    <w:rsid w:val="00C609D8"/>
    <w:rsid w:val="00CA0321"/>
    <w:rsid w:val="00CA1DA0"/>
    <w:rsid w:val="00CA29FA"/>
    <w:rsid w:val="00CB075E"/>
    <w:rsid w:val="00CB3AA5"/>
    <w:rsid w:val="00CC1471"/>
    <w:rsid w:val="00CE7F78"/>
    <w:rsid w:val="00CF6801"/>
    <w:rsid w:val="00D06CC4"/>
    <w:rsid w:val="00D34F8D"/>
    <w:rsid w:val="00D371C3"/>
    <w:rsid w:val="00D532E0"/>
    <w:rsid w:val="00D643B5"/>
    <w:rsid w:val="00D77C92"/>
    <w:rsid w:val="00D8665F"/>
    <w:rsid w:val="00D90935"/>
    <w:rsid w:val="00DF12F0"/>
    <w:rsid w:val="00DF7EF4"/>
    <w:rsid w:val="00E71DF0"/>
    <w:rsid w:val="00E75790"/>
    <w:rsid w:val="00E85E21"/>
    <w:rsid w:val="00E97286"/>
    <w:rsid w:val="00EB692A"/>
    <w:rsid w:val="00EC08AF"/>
    <w:rsid w:val="00F132C2"/>
    <w:rsid w:val="00F27CC9"/>
    <w:rsid w:val="00F32D62"/>
    <w:rsid w:val="00F350A0"/>
    <w:rsid w:val="00F50E07"/>
    <w:rsid w:val="00F66E73"/>
    <w:rsid w:val="00FB0562"/>
    <w:rsid w:val="00FB34BC"/>
    <w:rsid w:val="00FC0D5C"/>
    <w:rsid w:val="00FC38B4"/>
    <w:rsid w:val="00FD775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99"/>
    <w:qFormat/>
    <w:rsid w:val="008A36EC"/>
    <w:pPr>
      <w:ind w:left="720"/>
      <w:contextualSpacing/>
    </w:pPr>
  </w:style>
  <w:style w:type="character" w:styleId="Hyperlink">
    <w:name w:val="Hyperlink"/>
    <w:basedOn w:val="a0"/>
    <w:uiPriority w:val="99"/>
    <w:semiHidden/>
    <w:unhideWhenUsed/>
    <w:rsid w:val="008521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17678">
      <w:bodyDiv w:val="1"/>
      <w:marLeft w:val="0"/>
      <w:marRight w:val="0"/>
      <w:marTop w:val="0"/>
      <w:marBottom w:val="0"/>
      <w:divBdr>
        <w:top w:val="none" w:sz="0" w:space="0" w:color="auto"/>
        <w:left w:val="none" w:sz="0" w:space="0" w:color="auto"/>
        <w:bottom w:val="none" w:sz="0" w:space="0" w:color="auto"/>
        <w:right w:val="none" w:sz="0" w:space="0" w:color="auto"/>
      </w:divBdr>
    </w:div>
    <w:div w:id="727846227">
      <w:bodyDiv w:val="1"/>
      <w:marLeft w:val="0"/>
      <w:marRight w:val="0"/>
      <w:marTop w:val="0"/>
      <w:marBottom w:val="0"/>
      <w:divBdr>
        <w:top w:val="none" w:sz="0" w:space="0" w:color="auto"/>
        <w:left w:val="none" w:sz="0" w:space="0" w:color="auto"/>
        <w:bottom w:val="none" w:sz="0" w:space="0" w:color="auto"/>
        <w:right w:val="none" w:sz="0" w:space="0" w:color="auto"/>
      </w:divBdr>
    </w:div>
    <w:div w:id="941302277">
      <w:bodyDiv w:val="1"/>
      <w:marLeft w:val="0"/>
      <w:marRight w:val="0"/>
      <w:marTop w:val="0"/>
      <w:marBottom w:val="0"/>
      <w:divBdr>
        <w:top w:val="none" w:sz="0" w:space="0" w:color="auto"/>
        <w:left w:val="none" w:sz="0" w:space="0" w:color="auto"/>
        <w:bottom w:val="none" w:sz="0" w:space="0" w:color="auto"/>
        <w:right w:val="none" w:sz="0" w:space="0" w:color="auto"/>
      </w:divBdr>
    </w:div>
    <w:div w:id="12832242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5833785"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26224818"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508310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nevo.co.il/case/23777152" TargetMode="External"/><Relationship Id="rId23" Type="http://schemas.openxmlformats.org/officeDocument/2006/relationships/fontTable" Target="fontTable.xml"/><Relationship Id="rId10" Type="http://schemas.openxmlformats.org/officeDocument/2006/relationships/hyperlink" Target="http://www.nevo.co.il/case/27497498"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5079398"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אסף שרעף</FullName>
        <FirstName>אסף</FirstName>
        <LastName>שרעף</LastName>
        <PartyPropertyName/>
        <AuthenticationTypeAndNumber>מ.ר. 38717</AuthenticationTypeAndNumber>
        <RepresentatedOrRepresentativesNames>יניב עלימה</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260646845</CasePartyID>
        <PartyTypeID>2</PartyTypeID>
        <ActivityStatusID>1</ActivityStatusID>
        <PartyAliasID>21</PartyAliasID>
        <PartyAliasName>בא כוח נתבעים</PartyAliasName>
        <LegalEntityID>408560</LegalEntityID>
        <CaseLegalEntityID>125969535</CaseLegalEntityID>
        <AuthenticationTypeID>4</AuthenticationTypeID>
        <AuthenticationTypeName>מ.ר.</AuthenticationTypeName>
        <LegalEntityNumber>38717</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רבי פנחס 3 תל אביב -יפו </FullAddress>
        <EmailAddress>asafsaraf@gmail.com</EmailAddress>
        <MotionID>0</MotionID>
        <CasePleaID>0</CasePleaID>
        <LinkedCaseID>0</LinkedCaseID>
        <PartyID>2</PartyID>
        <CasePartyCategoryID>2</CasePartyCategoryID>
        <LegalEntityAddressID>87801593</LegalEntityAddressID>
        <LegalEntityEmailAddressID>68257454</LegalEntityEmailAddressID>
        <PleaTypeID>4</PleaTypeID>
        <LawyerOfficeName>משרד עו"ד: אסף שרעף </LawyerOfficeName>
        <LawyerOfficeID>449204</LawyerOfficeID>
        <GroupPartyAlias/>
        <IsConverted>false</IsConverted>
        <LegalEntityNameID>29544</LegalEntityNameID>
        <RepresentatedNamesOfAssistant/>
        <LegalEntityTypeID>4</LegalEntityTypeID>
        <IsVerdictExists>false</IsVerdictExists>
        <IsAsirAzir>false</IsAsirAzir>
        <IsPublicationProhibited>false</IsPublicationProhibited>
        <PublicationProhibitedFullName>אסף שרעף</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שחר</FullName>
        <FirstName>טליה</FirstName>
        <LastName>שחר</LastName>
        <PartyPropertyName/>
        <AuthenticationTypeAndNumber>מ.ר. 62442</AuthenticationTypeAndNumber>
        <RepresentatedOrRepresentativesNames>יניב עלימה</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260828661</CasePartyID>
        <PartyTypeID>2</PartyTypeID>
        <ActivityStatusID>1</ActivityStatusID>
        <PartyAliasID>21</PartyAliasID>
        <PartyAliasName>בא כוח נתבעים</PartyAliasName>
        <LegalEntityID>76338129</LegalEntityID>
        <CaseLegalEntityID>126024184</CaseLegalEntityID>
        <AuthenticationTypeID>4</AuthenticationTypeID>
        <AuthenticationTypeName>מ.ר.</AuthenticationTypeName>
        <LegalEntityNumber>62442</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דרך הים 30/44 גני תקווה </FullAddress>
        <EmailAddress>office@tsl-adv.co.il</EmailAddress>
        <MotionID>0</MotionID>
        <CasePleaID>0</CasePleaID>
        <LinkedCaseID>0</LinkedCaseID>
        <PartyID>2</PartyID>
        <CasePartyCategoryID>2</CasePartyCategoryID>
        <LegalEntityAddressID>85431854</LegalEntityAddressID>
        <LegalEntityEmailAddressID>67998710</LegalEntityEmailAddressID>
        <PleaTypeID>4</PleaTypeID>
        <LawyerOfficeName>משרד עו"ד  טליה שחר</LawyerOfficeName>
        <LawyerOfficeID>76338130</LawyerOfficeID>
        <GroupPartyAlias/>
        <IsConverted>false</IsConverted>
        <LegalEntityNameID>83807340</LegalEntityNameID>
        <RepresentatedNamesOfAssistant/>
        <LegalEntityTypeID>4</LegalEntityTypeID>
        <IsVerdictExists>false</IsVerdictExists>
        <IsAsirAzir>false</IsAsirAzir>
        <IsPublicationProhibited>false</IsPublicationProhibited>
        <PublicationProhibitedFullName>טליה שחר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חולון- סדרי דין</FullName>
        <LastName>המחלקה לשירותים חברתיים- חולון- סדרי דין</LastName>
        <PartyPropertyName/>
        <AuthenticationTypeAndNumber>משרדי ממשלה 570001300</AuthenticationTypeAndNumber>
        <RepresentatedOrRepresentativesNames/>
        <RepresentatedOrRepresentativesCount>0</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264198421</CasePartyID>
        <PartyTypeID>3</PartyTypeID>
        <ActivityStatusID>1</ActivityStatusID>
        <LegalEntityID>57399415</LegalEntityID>
        <CaseLegalEntityID>127135722</CaseLegalEntityID>
        <AssistantRoleID>16</AssistantRoleID>
        <AuthenticationTypeID>13</AuthenticationTypeID>
        <AuthenticationTypeName>משרדי ממשלה</AuthenticationTypeName>
        <LegalEntityNumber>570001300</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זלמן ארן 46 חולון </FullAddress>
        <EmailAddress>tal@holon.muni.il</EmailAddress>
        <MotionID>0</MotionID>
        <CasePleaID>0</CasePleaID>
        <LinkedCaseID>0</LinkedCaseID>
        <PartyID>1</PartyID>
        <CasePartyCategoryID>2</CasePartyCategoryID>
        <LegalEntityAddressID>58042037</LegalEntityAddressID>
        <LegalEntityEmailAddressID>68275459</LegalEntityEmailAddressID>
        <PleaTypeID>4</PleaTypeID>
        <GroupPartyAlias/>
        <IsConverted>false</IsConverted>
        <LegalEntityRegisteredNameID>10384396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חולון- סדרי דין</PublicationProhibitedFullName>
      </CaseParties>
      <CaseParties>
        <PartyTypeName>צד</PartyTypeName>
        <ProceedingType>בקשות</ProceedingType>
        <PleaName>בקשה של תובע 1 בקשה למוזנות זמניים עבור קטינות</PleaName>
        <PartyBelonging>צד א'</PartyBelonging>
        <RoleName>מבקש 1</RoleName>
        <IsSubProceeding>TRUE</IsSubProceeding>
        <FullName>שני עלימה</FullName>
        <FirstName>שני</FirstName>
        <LastName>עלימה</LastName>
        <PartyPropertyName/>
        <AuthenticationTypeAndNumber>ת"ז 037046539</AuthenticationTypeAndNumber>
        <RepresentatedOrRepresentativesNames>שירי רובינס גולן</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260497179</CasePartyID>
        <PartyTypeID>1</PartyTypeID>
        <ActivityStatusID>1</ActivityStatusID>
        <PartyAliasID>3</PartyAliasID>
        <PartyAliasName>מבקש</PartyAliasName>
        <OrdinalNumber>1</OrdinalNumber>
        <LegalEntityID>22018436</LegalEntityID>
        <CaseLegalEntityID>125915640</CaseLegalEntityID>
        <AuthenticationTypeID>1</AuthenticationTypeID>
        <AuthenticationTypeName>ת"ז</AuthenticationTypeName>
        <LegalEntityNumber>037046539</LegalEntityNumber>
        <IsMainPartyType>false</IsMainPartyType>
        <CaseDisplayIdentifier>27648-09-23</CaseDisplayIdentifier>
        <CaseTypeID>10262</CaseTypeID>
        <CaseTypeName>תביעה לאחר הסדר התדיינויות במשפחה (תלה"מ)</CaseTypeName>
        <CaseName>עלימה נ' עלימה</CaseName>
        <FullAddress>תמר 5 חולון </FullAddress>
        <MotionID>106098732</MotionID>
        <CasePleaID>0</CasePleaID>
        <FatherName>דוד</FatherName>
        <LinkedCaseID>0</LinkedCaseID>
        <PartyID>1</PartyID>
        <CasePartyCategoryID>4</CasePartyCategoryID>
        <LegalEntityAddressID>88400605</LegalEntityAddressID>
        <PleaTypeID>60</PleaTypeID>
        <GroupPartyAlias>מבקשים</GroupPartyAlias>
        <IsConverted>false</IsConverted>
        <LegalEntityRegisteredNameID>10396161</LegalEntityRegisteredNameID>
        <LegalEntityNameID>95458308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עלימה</PublicationProhibitedFullName>
      </CaseParties>
      <CaseParties>
        <PartyTypeName>צד</PartyTypeName>
        <ProceedingType>בקשות</ProceedingType>
        <PleaName>בקשה של תובע 1 בקשה למוזנות זמניים עבור קטינות</PleaName>
        <PartyBelonging>צד ב'</PartyBelonging>
        <RoleName>משיב 1</RoleName>
        <IsSubProceeding>TRUE</IsSubProceeding>
        <FullName>יניב עלימה</FullName>
        <FirstName>יניב</FirstName>
        <LastName>עלימה</LastName>
        <PartyPropertyName/>
        <AuthenticationTypeAndNumber>ת"ז 032809824</AuthenticationTypeAndNumber>
        <RepresentatedOrRepresentativesNames>טליה שחר, אסף שרעף</RepresentatedOrRepresentativesNames>
        <RepresentatedOrRepresentativesCount>2</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260497180</CasePartyID>
        <PartyTypeID>1</PartyTypeID>
        <ActivityStatusID>1</ActivityStatusID>
        <PartyAliasID>4</PartyAliasID>
        <PartyAliasName>משיב</PartyAliasName>
        <OrdinalNumber>1</OrdinalNumber>
        <LegalEntityID>22012168</LegalEntityID>
        <CaseLegalEntityID>125915642</CaseLegalEntityID>
        <AuthenticationTypeID>1</AuthenticationTypeID>
        <AuthenticationTypeName>ת"ז</AuthenticationTypeName>
        <LegalEntityNumber>032809824</LegalEntityNumber>
        <IsMainPartyType>false</IsMainPartyType>
        <CaseDisplayIdentifier>27648-09-23</CaseDisplayIdentifier>
        <CaseTypeID>10262</CaseTypeID>
        <CaseTypeName>תביעה לאחר הסדר התדיינויות במשפחה (תלה"מ)</CaseTypeName>
        <CaseName>עלימה נ' עלימה</CaseName>
        <FullAddress>תמר 5 חולון </FullAddress>
        <MotionID>106098732</MotionID>
        <CasePleaID>0</CasePleaID>
        <BirthDate>1978-06-29T00:00:00+03:00</BirthDate>
        <FatherName>רחמים הרצל</FatherName>
        <LinkedCaseID>0</LinkedCaseID>
        <PartyID>2</PartyID>
        <CasePartyCategoryID>4</CasePartyCategoryID>
        <LegalEntityAddressID>88400606</LegalEntityAddressID>
        <PleaTypeID>60</PleaTypeID>
        <GroupPartyAlias>משיבים</GroupPartyAlias>
        <IsConverted>false</IsConverted>
        <LegalEntityRegisteredNameID>3651641</LegalEntityRegisteredNameID>
        <LegalEntityNameID>95458309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עלימה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שירי רובינס גולן</FullName>
        <FirstName>שירי</FirstName>
        <LastName>רובינס גולן</LastName>
        <PartyPropertyName/>
        <AuthenticationTypeAndNumber>מ.ר. 54114</AuthenticationTypeAndNumber>
        <RepresentatedOrRepresentativesNames>שני עלימה</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260485245</CasePartyID>
        <PartyTypeID>2</PartyTypeID>
        <ActivityStatusID>1</ActivityStatusID>
        <PartyAliasID>20</PartyAliasID>
        <PartyAliasName>בא כוח תובעים</PartyAliasName>
        <OrdinalNumber>1</OrdinalNumber>
        <LegalEntityID>70039995</LegalEntityID>
        <CaseLegalEntityID>125915641</CaseLegalEntityID>
        <AuthenticationTypeID>4</AuthenticationTypeID>
        <AuthenticationTypeName>מ.ר.</AuthenticationTypeName>
        <LegalEntityNumber>54114</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מצדה 9 בני ברק בנין ב.ס.ר 3 קומה 13</FullAddress>
        <EmailAddress>srg.lawyer@gmail.com</EmailAddress>
        <MotionID>0</MotionID>
        <CasePleaID>0</CasePleaID>
        <LinkedCaseID>0</LinkedCaseID>
        <PartyID>1</PartyID>
        <CasePartyCategoryID>2</CasePartyCategoryID>
        <LegalEntityAddressID>76146188</LegalEntityAddressID>
        <LegalEntityEmailAddressID>67847702</LegalEntityEmailAddressID>
        <PleaTypeID>4</PleaTypeID>
        <LawyerOfficeName>משרד עו"ד שירי רובינס-גולן</LawyerOfficeName>
        <LawyerOfficeID>70039996</LawyerOfficeID>
        <GroupPartyAlias/>
        <IsConverted>false</IsConverted>
        <LegalEntityNameID>78628955</LegalEntityNameID>
        <RepresentatedNamesOfAssistant/>
        <LegalEntityTypeID>4</LegalEntityTypeID>
        <IsVerdictExists>false</IsVerdictExists>
        <IsAsirAzir>false</IsAsirAzir>
        <IsPublicationProhibited>false</IsPublicationProhibited>
        <PublicationProhibitedFullName>שירי רובינס גולן</PublicationProhibitedFullName>
      </CaseParties>
    </CasePartiesSelectionDS>
    <DecisionName>החלטה</DecisionName>
    <CourtDisplayName>בית משפט לענייני משפחה בתל אביב -יפו</CourtDisplayName>
    <IsCaseJudgePanel>false</IsCaseJudgePanel>
    <DecisionSignatureDate>2024-01-01T11:23:21.412403+02:00</DecisionSignatureDate>
    <OpenCaseDate>2023-09-11T10:51:00+03:00</OpenCaseDate>
    <CaseFeeSum>0.000</CaseFeeSum>
    <DecisionTypeID>1</DecisionTypeID>
    <DecisionSignatureUserName>ורד שביט פינקלשטיין</DecisionSignatureUserName>
    <MotionID>106098732</MotionID>
    <DecisionSignatureDateHebrew>2024-01-01T11:23:21.412403+02:00</DecisionSignatureDateHebrew>
    <MotionNumber>1</MotionNumber>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CaseName>עלימה נ' עלימה</CaseName>
    <DecisionNumberInCase>9</DecisionNumberInCase>
  </dt_Decision>
  <dt_DecisionCase>
    <DecisionID>0</DecisionID>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אסף שרעף</FullName>
        <FirstName>אסף</FirstName>
        <LastName>שרעף</LastName>
        <PartyPropertyName/>
        <AuthenticationTypeAndNumber>מ.ר. 38717</AuthenticationTypeAndNumber>
        <RepresentatedOrRepresentativesNames>יניב עלימה</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260646845</CasePartyID>
        <PartyTypeID>2</PartyTypeID>
        <ActivityStatusID>1</ActivityStatusID>
        <PartyAliasID>21</PartyAliasID>
        <PartyAliasName>בא כוח נתבעים</PartyAliasName>
        <LegalEntityID>408560</LegalEntityID>
        <CaseLegalEntityID>125969535</CaseLegalEntityID>
        <AuthenticationTypeID>4</AuthenticationTypeID>
        <AuthenticationTypeName>מ.ר.</AuthenticationTypeName>
        <LegalEntityNumber>38717</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רבי פנחס 3 תל אביב -יפו </FullAddress>
        <EmailAddress>asafsaraf@gmail.com</EmailAddress>
        <MotionID>0</MotionID>
        <CasePleaID>0</CasePleaID>
        <LinkedCaseID>0</LinkedCaseID>
        <PartyID>2</PartyID>
        <CasePartyCategoryID>2</CasePartyCategoryID>
        <LegalEntityAddressID>87801593</LegalEntityAddressID>
        <LegalEntityEmailAddressID>68257454</LegalEntityEmailAddressID>
        <PleaTypeID>4</PleaTypeID>
        <LawyerOfficeName>משרד עו"ד: אסף שרעף </LawyerOfficeName>
        <LawyerOfficeID>449204</LawyerOfficeID>
        <GroupPartyAlias/>
        <IsConverted>false</IsConverted>
        <LegalEntityNameID>29544</LegalEntityNameID>
        <RepresentatedNamesOfAssistant/>
        <LegalEntityTypeID>4</LegalEntityTypeID>
        <IsVerdictExists>false</IsVerdictExists>
        <IsAsirAzir>false</IsAsirAzir>
        <IsPublicationProhibited>false</IsPublicationProhibited>
        <PublicationProhibitedFullName>אסף שרעף</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שחר</FullName>
        <FirstName>טליה</FirstName>
        <LastName>שחר</LastName>
        <PartyPropertyName/>
        <AuthenticationTypeAndNumber>מ.ר. 62442</AuthenticationTypeAndNumber>
        <RepresentatedOrRepresentativesNames>יניב עלימה</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260828661</CasePartyID>
        <PartyTypeID>2</PartyTypeID>
        <ActivityStatusID>1</ActivityStatusID>
        <PartyAliasID>21</PartyAliasID>
        <PartyAliasName>בא כוח נתבעים</PartyAliasName>
        <LegalEntityID>76338129</LegalEntityID>
        <CaseLegalEntityID>126024184</CaseLegalEntityID>
        <AuthenticationTypeID>4</AuthenticationTypeID>
        <AuthenticationTypeName>מ.ר.</AuthenticationTypeName>
        <LegalEntityNumber>62442</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דרך הים 30/44 גני תקווה </FullAddress>
        <EmailAddress>office@tsl-adv.co.il</EmailAddress>
        <MotionID>0</MotionID>
        <CasePleaID>0</CasePleaID>
        <LinkedCaseID>0</LinkedCaseID>
        <PartyID>2</PartyID>
        <CasePartyCategoryID>2</CasePartyCategoryID>
        <LegalEntityAddressID>85431854</LegalEntityAddressID>
        <LegalEntityEmailAddressID>67998710</LegalEntityEmailAddressID>
        <PleaTypeID>4</PleaTypeID>
        <LawyerOfficeName>משרד עו"ד  טליה שחר</LawyerOfficeName>
        <LawyerOfficeID>76338130</LawyerOfficeID>
        <GroupPartyAlias/>
        <IsConverted>false</IsConverted>
        <LegalEntityNameID>83807340</LegalEntityNameID>
        <RepresentatedNamesOfAssistant/>
        <LegalEntityTypeID>4</LegalEntityTypeID>
        <IsVerdictExists>false</IsVerdictExists>
        <IsAsirAzir>false</IsAsirAzir>
        <IsPublicationProhibited>false</IsPublicationProhibited>
        <PublicationProhibitedFullName>טליה שחר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חולון- סדרי דין</FullName>
        <LastName>המחלקה לשירותים חברתיים- חולון- סדרי דין</LastName>
        <PartyPropertyName/>
        <AuthenticationTypeAndNumber>משרדי ממשלה 570001300</AuthenticationTypeAndNumber>
        <RepresentatedOrRepresentativesNames/>
        <RepresentatedOrRepresentativesCount>0</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264198421</CasePartyID>
        <PartyTypeID>3</PartyTypeID>
        <ActivityStatusID>1</ActivityStatusID>
        <LegalEntityID>57399415</LegalEntityID>
        <CaseLegalEntityID>127135722</CaseLegalEntityID>
        <AssistantRoleID>16</AssistantRoleID>
        <AuthenticationTypeID>13</AuthenticationTypeID>
        <AuthenticationTypeName>משרדי ממשלה</AuthenticationTypeName>
        <LegalEntityNumber>570001300</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זלמן ארן 46 חולון </FullAddress>
        <EmailAddress>tal@holon.muni.il</EmailAddress>
        <MotionID>0</MotionID>
        <CasePleaID>0</CasePleaID>
        <LinkedCaseID>0</LinkedCaseID>
        <PartyID>1</PartyID>
        <CasePartyCategoryID>2</CasePartyCategoryID>
        <LegalEntityAddressID>58042037</LegalEntityAddressID>
        <LegalEntityEmailAddressID>68275459</LegalEntityEmailAddressID>
        <PleaTypeID>4</PleaTypeID>
        <GroupPartyAlias/>
        <IsConverted>false</IsConverted>
        <LegalEntityRegisteredNameID>10384396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חולון- סדרי דין</PublicationProhibitedFullName>
      </CaseParties>
      <CaseParties>
        <PartyTypeName>צד</PartyTypeName>
        <ProceedingType>בקשות</ProceedingType>
        <PleaName>בקשה של תובע 1 בקשה למוזנות זמניים עבור קטינות</PleaName>
        <PartyBelonging>צד א'</PartyBelonging>
        <RoleName>מבקש 1</RoleName>
        <IsSubProceeding>TRUE</IsSubProceeding>
        <FullName>שני עלימה</FullName>
        <FirstName>שני</FirstName>
        <LastName>עלימה</LastName>
        <PartyPropertyName/>
        <AuthenticationTypeAndNumber>ת"ז 037046539</AuthenticationTypeAndNumber>
        <RepresentatedOrRepresentativesNames>שירי רובינס גולן</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260497179</CasePartyID>
        <PartyTypeID>1</PartyTypeID>
        <ActivityStatusID>1</ActivityStatusID>
        <PartyAliasID>3</PartyAliasID>
        <PartyAliasName>מבקש</PartyAliasName>
        <OrdinalNumber>1</OrdinalNumber>
        <LegalEntityID>22018436</LegalEntityID>
        <CaseLegalEntityID>125915640</CaseLegalEntityID>
        <AuthenticationTypeID>1</AuthenticationTypeID>
        <AuthenticationTypeName>ת"ז</AuthenticationTypeName>
        <LegalEntityNumber>037046539</LegalEntityNumber>
        <IsMainPartyType>false</IsMainPartyType>
        <CaseDisplayIdentifier>27648-09-23</CaseDisplayIdentifier>
        <CaseTypeID>10262</CaseTypeID>
        <CaseTypeName>תביעה לאחר הסדר התדיינויות במשפחה (תלה"מ)</CaseTypeName>
        <CaseName>עלימה נ' עלימה</CaseName>
        <FullAddress>תמר 5 חולון </FullAddress>
        <MotionID>106098732</MotionID>
        <CasePleaID>0</CasePleaID>
        <FatherName>דוד</FatherName>
        <LinkedCaseID>0</LinkedCaseID>
        <PartyID>1</PartyID>
        <CasePartyCategoryID>4</CasePartyCategoryID>
        <LegalEntityAddressID>88400605</LegalEntityAddressID>
        <PleaTypeID>60</PleaTypeID>
        <GroupPartyAlias>מבקשים</GroupPartyAlias>
        <IsConverted>false</IsConverted>
        <LegalEntityRegisteredNameID>10396161</LegalEntityRegisteredNameID>
        <LegalEntityNameID>95458308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עלימה</PublicationProhibitedFullName>
      </CaseParties>
      <CaseParties>
        <PartyTypeName>צד</PartyTypeName>
        <ProceedingType>בקשות</ProceedingType>
        <PleaName>בקשה של תובע 1 בקשה למוזנות זמניים עבור קטינות</PleaName>
        <PartyBelonging>צד ב'</PartyBelonging>
        <RoleName>משיב 1</RoleName>
        <IsSubProceeding>TRUE</IsSubProceeding>
        <FullName>יניב עלימה</FullName>
        <FirstName>יניב</FirstName>
        <LastName>עלימה</LastName>
        <PartyPropertyName/>
        <AuthenticationTypeAndNumber>ת"ז 032809824</AuthenticationTypeAndNumber>
        <RepresentatedOrRepresentativesNames>טליה שחר, אסף שרעף</RepresentatedOrRepresentativesNames>
        <RepresentatedOrRepresentativesCount>2</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260497180</CasePartyID>
        <PartyTypeID>1</PartyTypeID>
        <ActivityStatusID>1</ActivityStatusID>
        <PartyAliasID>4</PartyAliasID>
        <PartyAliasName>משיב</PartyAliasName>
        <OrdinalNumber>1</OrdinalNumber>
        <LegalEntityID>22012168</LegalEntityID>
        <CaseLegalEntityID>125915642</CaseLegalEntityID>
        <AuthenticationTypeID>1</AuthenticationTypeID>
        <AuthenticationTypeName>ת"ז</AuthenticationTypeName>
        <LegalEntityNumber>032809824</LegalEntityNumber>
        <IsMainPartyType>false</IsMainPartyType>
        <CaseDisplayIdentifier>27648-09-23</CaseDisplayIdentifier>
        <CaseTypeID>10262</CaseTypeID>
        <CaseTypeName>תביעה לאחר הסדר התדיינויות במשפחה (תלה"מ)</CaseTypeName>
        <CaseName>עלימה נ' עלימה</CaseName>
        <FullAddress>תמר 5 חולון </FullAddress>
        <MotionID>106098732</MotionID>
        <CasePleaID>0</CasePleaID>
        <BirthDate>1978-06-29T00:00:00+03:00</BirthDate>
        <FatherName>רחמים הרצל</FatherName>
        <LinkedCaseID>0</LinkedCaseID>
        <PartyID>2</PartyID>
        <CasePartyCategoryID>4</CasePartyCategoryID>
        <LegalEntityAddressID>88400606</LegalEntityAddressID>
        <PleaTypeID>60</PleaTypeID>
        <GroupPartyAlias>משיבים</GroupPartyAlias>
        <IsConverted>false</IsConverted>
        <LegalEntityRegisteredNameID>3651641</LegalEntityRegisteredNameID>
        <LegalEntityNameID>95458309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עלימה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שירי רובינס גולן</FullName>
        <FirstName>שירי</FirstName>
        <LastName>רובינס גולן</LastName>
        <PartyPropertyName/>
        <AuthenticationTypeAndNumber>מ.ר. 54114</AuthenticationTypeAndNumber>
        <RepresentatedOrRepresentativesNames>שני עלימה</RepresentatedOrRepresentativesNames>
        <RepresentatedOrRepresentativesCount>1</RepresentatedOrRepresentativesCount>
        <InvitedBy/>
        <CaseID>80597158</CaseID>
        <CaseJudicialPersonPresentationDS>
          <CaseJudicalPersonActive>
            <CaseID>80597158</CaseID>
            <MotionID>106098732</MotionID>
            <JudicialPersonID>025763871@GOV.IL</JudicialPersonID>
            <JudicialPersonTypeID>1</JudicialPersonTypeID>
            <JudicialTypeID>1</JudicialTypeID>
            <IsChairman>false</IsChairman>
            <TreatmentStartDate>2023-09-12T16:02:46.77+03:00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260485245</CasePartyID>
        <PartyTypeID>2</PartyTypeID>
        <ActivityStatusID>1</ActivityStatusID>
        <PartyAliasID>20</PartyAliasID>
        <PartyAliasName>בא כוח תובעים</PartyAliasName>
        <OrdinalNumber>1</OrdinalNumber>
        <LegalEntityID>70039995</LegalEntityID>
        <CaseLegalEntityID>125915641</CaseLegalEntityID>
        <AuthenticationTypeID>4</AuthenticationTypeID>
        <AuthenticationTypeName>מ.ר.</AuthenticationTypeName>
        <LegalEntityNumber>54114</LegalEntityNumber>
        <IsMainPartyType>true</IsMainPartyType>
        <CaseDisplayIdentifier>27648-09-23</CaseDisplayIdentifier>
        <CaseTypeID>10262</CaseTypeID>
        <CaseTypeName>תביעה לאחר הסדר התדיינויות במשפחה (תלה"מ)</CaseTypeName>
        <CaseName>עלימה נ' עלימה</CaseName>
        <FullAddress>מצדה 9 בני ברק בנין ב.ס.ר 3 קומה 13</FullAddress>
        <EmailAddress>srg.lawyer@gmail.com</EmailAddress>
        <MotionID>0</MotionID>
        <CasePleaID>0</CasePleaID>
        <LinkedCaseID>0</LinkedCaseID>
        <PartyID>1</PartyID>
        <CasePartyCategoryID>2</CasePartyCategoryID>
        <LegalEntityAddressID>76146188</LegalEntityAddressID>
        <LegalEntityEmailAddressID>67847702</LegalEntityEmailAddressID>
        <PleaTypeID>4</PleaTypeID>
        <LawyerOfficeName>משרד עו"ד שירי רובינס-גולן</LawyerOfficeName>
        <LawyerOfficeID>70039996</LawyerOfficeID>
        <GroupPartyAlias/>
        <IsConverted>false</IsConverted>
        <LegalEntityNameID>78628955</LegalEntityNameID>
        <RepresentatedNamesOfAssistant/>
        <LegalEntityTypeID>4</LegalEntityTypeID>
        <IsVerdictExists>false</IsVerdictExists>
        <IsAsirAzir>false</IsAsirAzir>
        <IsPublicationProhibited>false</IsPublicationProhibited>
        <PublicationProhibitedFullName>שירי רובינס גולן</PublicationProhibitedFullName>
      </CaseParties>
    </CasePartiesSelectionDS>
    <CaseName>עלימה נ' עלימה</CaseName>
    <CaseDisplayIdentifier>27648-09-23</CaseDisplayIdentifier>
    <CaseInterestID>10118</CaseInterestID>
    <CaseTypeShortName>תלה"מ</CaseTypeShortName>
  </dt_DecisionCase>
  <dt_DecisionJudgePanel>
    <JudgeID>025763871@GOV.IL</JudgeID>
    <DisplayName>ורד שביט פינקלשטיין</DisplayName>
    <RoleName>שופט</RoleName>
    <UserTitleName>שופטת</UserTitleName>
  </dt_DecisionJudgePanel>
  <dt_LegalEntityDetails>
    <Fax>03-5602624</Fax>
    <PartyID>2</PartyID>
    <PartyTypeID>2</PartyTypeID>
    <DecisionID>0</DecisionID>
    <StreetName>רבי פנחס 3</StreetName>
    <ZipCode>6813903</ZipCode>
    <CityName>תל אביב -יפו</CityName>
    <FullName>אסף שרעף</FullName>
    <Email>asafsaraf@gmail.com</Email>
    <IsPublicationProhibited>false</IsPublicationProhibited>
  </dt_LegalEntityDetails>
  <dt_LegalEntityDetails>
    <Fax>03-6717559</Fax>
    <Phone>03-6717559</Phone>
    <AddressDesc/>
    <PartyID>2</PartyID>
    <PartyTypeID>2</PartyTypeID>
    <DecisionID>0</DecisionID>
    <StreetName>דרך הים 30/44</StreetName>
    <ZipCode>5591241</ZipCode>
    <CityName>גני תקווה</CityName>
    <FullName> טליה  שחר</FullName>
    <Email>office@tsl-adv.co.il</Email>
    <IsPublicationProhibited>false</IsPublicationProhibited>
  </dt_LegalEntityDetails>
  <dt_LegalEntityDetails>
    <Fax>03-5025702</Fax>
    <Phone>03-5025712</Phone>
    <AddressDesc/>
    <PartyID>1</PartyID>
    <PartyTypeID>3</PartyTypeID>
    <DecisionID>0</DecisionID>
    <AssistantRoleID>16</AssistantRoleID>
    <StreetName>זלמן ארן 46</StreetName>
    <CityName>חולון</CityName>
    <FullName> המחלקה לשירותים חברתיים- חולון- סדרי דין</FullName>
    <Email>tal@holon.muni.il</Email>
    <IsPublicationProhibited>false</IsPublicationProhibited>
  </dt_LegalEntityDetails>
  <dt_LegalEntityDetails>
    <PartyID>1</PartyID>
    <PartyTypeID>1</PartyTypeID>
    <DecisionID>0</DecisionID>
    <StreetName>תמר 5</StreetName>
    <CityName>חולון</CityName>
    <FullName>שני עלימה</FullName>
    <IsPublicationProhibited>false</IsPublicationProhibited>
  </dt_LegalEntityDetails>
  <dt_LegalEntityDetails>
    <Fax>073-7428881</Fax>
    <Phone>073-7428886</Phone>
    <AddressDesc>בנין ב.ס.ר 3 קומה 13</AddressDesc>
    <PartyID>1</PartyID>
    <PartyTypeID>2</PartyTypeID>
    <DecisionID>0</DecisionID>
    <StreetName>מצדה 9</StreetName>
    <ZipCode>5120109</ZipCode>
    <CityName>בני ברק</CityName>
    <FullName>שירי רובינס גולן</FullName>
    <Email>srg.lawyer@gmail.com</Email>
    <IsPublicationProhibited>false</IsPublicationProhibited>
  </dt_LegalEntityDetails>
  <dt_LegalEntityDetails>
    <PartyID>2</PartyID>
    <PartyTypeID>1</PartyTypeID>
    <DecisionID>0</DecisionID>
    <StreetName>תמר 5</StreetName>
    <CityName>חולון</CityName>
    <FullName>יניב עלימה</FullName>
    <IsPublicationProhibited>false</IsPublicationProhibited>
  </dt_LegalEntityDetails>
  <dt_CaseJudicalPersonActive>
    <CaseJudicalPerson>שופטת ורד שביט פינקלשטיין</CaseJudicalPerson>
  </dt_CaseJudicalPersonActive>
  <dt_Sitting>
    <PreviousMeetingDate>2023-12-27T09:15:00+02:00</PreviousMeetingDate>
    <PreviousSittingTypeID>1</PreviousSittingTypeID>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CB96F-93E3-41B3-9B41-E2B180A834B2}">
  <ds:schemaRefs/>
</ds:datastoreItem>
</file>

<file path=customXml/itemProps2.xml><?xml version="1.0" encoding="utf-8"?>
<ds:datastoreItem xmlns:ds="http://schemas.openxmlformats.org/officeDocument/2006/customXml" ds:itemID="{B09B49DC-53AA-481B-B869-6F9F557E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2902</Words>
  <Characters>14515</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2024-12-03T11:34:00Z</cp:lastPrinted>
  <dcterms:created xsi:type="dcterms:W3CDTF">2024-12-03T11:59:00Z</dcterms:created>
  <dcterms:modified xsi:type="dcterms:W3CDTF">2024-12-03T11:59:00Z</dcterms:modified>
</cp:coreProperties>
</file>